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743F" w14:textId="77777777" w:rsidR="006E1853" w:rsidRPr="001F2814" w:rsidRDefault="006E1853" w:rsidP="466A3090">
      <w:pPr>
        <w:pStyle w:val="Titel"/>
        <w:rPr>
          <w:rFonts w:ascii="Verdana" w:hAnsi="Verdana"/>
          <w:b/>
          <w:bCs/>
          <w:sz w:val="36"/>
          <w:szCs w:val="36"/>
        </w:rPr>
      </w:pPr>
      <w:r w:rsidRPr="7E46F44F">
        <w:rPr>
          <w:rFonts w:asciiTheme="minorHAnsi" w:eastAsiaTheme="minorEastAsia" w:hAnsiTheme="minorHAnsi" w:cstheme="minorBidi"/>
          <w:b/>
          <w:bCs/>
          <w:sz w:val="36"/>
          <w:szCs w:val="36"/>
        </w:rPr>
        <w:t xml:space="preserve">Privacyverklaring </w:t>
      </w:r>
    </w:p>
    <w:p w14:paraId="749D84D4" w14:textId="77777777" w:rsidR="006E1853" w:rsidRPr="001F2814" w:rsidRDefault="006E1853" w:rsidP="001F2814">
      <w:pPr>
        <w:pStyle w:val="kop-eigenschap"/>
      </w:pPr>
    </w:p>
    <w:p w14:paraId="59FDA13D" w14:textId="23D7570F" w:rsidR="006E1853" w:rsidRPr="001F2814" w:rsidRDefault="006E1853" w:rsidP="466A3090">
      <w:pPr>
        <w:spacing w:line="276" w:lineRule="auto"/>
        <w:rPr>
          <w:rFonts w:ascii="Verdana" w:hAnsi="Verdana"/>
          <w:b/>
          <w:bCs/>
          <w:sz w:val="24"/>
          <w:szCs w:val="24"/>
        </w:rPr>
      </w:pPr>
    </w:p>
    <w:p w14:paraId="721F9479" w14:textId="573A1A2C" w:rsidR="006E1853" w:rsidRPr="001F2814" w:rsidRDefault="006E1853" w:rsidP="466A3090">
      <w:pPr>
        <w:spacing w:line="276" w:lineRule="auto"/>
        <w:jc w:val="both"/>
        <w:rPr>
          <w:rFonts w:asciiTheme="minorHAnsi" w:eastAsiaTheme="minorEastAsia" w:hAnsiTheme="minorHAnsi" w:cstheme="minorBidi"/>
          <w:b/>
          <w:bCs/>
          <w:sz w:val="24"/>
          <w:szCs w:val="24"/>
        </w:rPr>
      </w:pPr>
      <w:r w:rsidRPr="02A3D233">
        <w:rPr>
          <w:rFonts w:asciiTheme="minorHAnsi" w:eastAsiaTheme="minorEastAsia" w:hAnsiTheme="minorHAnsi" w:cstheme="minorBidi"/>
          <w:b/>
          <w:bCs/>
          <w:sz w:val="24"/>
          <w:szCs w:val="24"/>
        </w:rPr>
        <w:t xml:space="preserve">Bij het uitvoeren van het onderzoek naar de kwaliteit van </w:t>
      </w:r>
      <w:r w:rsidR="00694834" w:rsidRPr="02A3D233">
        <w:rPr>
          <w:rFonts w:asciiTheme="minorHAnsi" w:eastAsiaTheme="minorEastAsia" w:hAnsiTheme="minorHAnsi" w:cstheme="minorBidi"/>
          <w:b/>
          <w:bCs/>
          <w:sz w:val="24"/>
          <w:szCs w:val="24"/>
        </w:rPr>
        <w:t>zorg</w:t>
      </w:r>
      <w:r w:rsidR="5600E3B8" w:rsidRPr="02A3D233">
        <w:rPr>
          <w:rFonts w:asciiTheme="minorHAnsi" w:eastAsiaTheme="minorEastAsia" w:hAnsiTheme="minorHAnsi" w:cstheme="minorBidi"/>
          <w:b/>
          <w:bCs/>
          <w:sz w:val="24"/>
          <w:szCs w:val="24"/>
        </w:rPr>
        <w:t xml:space="preserve"> en ondersteuning</w:t>
      </w:r>
      <w:r w:rsidRPr="02A3D233">
        <w:rPr>
          <w:rFonts w:asciiTheme="minorHAnsi" w:eastAsiaTheme="minorEastAsia" w:hAnsiTheme="minorHAnsi" w:cstheme="minorBidi"/>
          <w:b/>
          <w:bCs/>
          <w:sz w:val="24"/>
          <w:szCs w:val="24"/>
        </w:rPr>
        <w:t xml:space="preserve">, hecht </w:t>
      </w:r>
      <w:r w:rsidR="000A7026" w:rsidRPr="02A3D233">
        <w:rPr>
          <w:rFonts w:asciiTheme="minorHAnsi" w:eastAsiaTheme="minorEastAsia" w:hAnsiTheme="minorHAnsi" w:cstheme="minorBidi"/>
          <w:b/>
          <w:bCs/>
          <w:sz w:val="24"/>
          <w:szCs w:val="24"/>
        </w:rPr>
        <w:t>Stichting Santé Partners</w:t>
      </w:r>
      <w:r w:rsidRPr="02A3D233">
        <w:rPr>
          <w:rFonts w:asciiTheme="minorHAnsi" w:eastAsiaTheme="minorEastAsia" w:hAnsiTheme="minorHAnsi" w:cstheme="minorBidi"/>
          <w:b/>
          <w:bCs/>
          <w:sz w:val="24"/>
          <w:szCs w:val="24"/>
        </w:rPr>
        <w:t xml:space="preserve"> (hierna: “</w:t>
      </w:r>
      <w:r w:rsidR="00EA1CE0" w:rsidRPr="02A3D233">
        <w:rPr>
          <w:rFonts w:asciiTheme="minorHAnsi" w:eastAsiaTheme="minorEastAsia" w:hAnsiTheme="minorHAnsi" w:cstheme="minorBidi"/>
          <w:b/>
          <w:bCs/>
          <w:sz w:val="24"/>
          <w:szCs w:val="24"/>
        </w:rPr>
        <w:t>Sant</w:t>
      </w:r>
      <w:r w:rsidR="000A7026" w:rsidRPr="02A3D233">
        <w:rPr>
          <w:rFonts w:asciiTheme="minorHAnsi" w:eastAsiaTheme="minorEastAsia" w:hAnsiTheme="minorHAnsi" w:cstheme="minorBidi"/>
          <w:b/>
          <w:bCs/>
          <w:sz w:val="24"/>
          <w:szCs w:val="24"/>
        </w:rPr>
        <w:t>é</w:t>
      </w:r>
      <w:r w:rsidR="00EA1CE0" w:rsidRPr="02A3D233">
        <w:rPr>
          <w:rFonts w:asciiTheme="minorHAnsi" w:eastAsiaTheme="minorEastAsia" w:hAnsiTheme="minorHAnsi" w:cstheme="minorBidi"/>
          <w:b/>
          <w:bCs/>
          <w:sz w:val="24"/>
          <w:szCs w:val="24"/>
        </w:rPr>
        <w:t xml:space="preserve"> Partners</w:t>
      </w:r>
      <w:r w:rsidRPr="02A3D233">
        <w:rPr>
          <w:rFonts w:asciiTheme="minorHAnsi" w:eastAsiaTheme="minorEastAsia" w:hAnsiTheme="minorHAnsi" w:cstheme="minorBidi"/>
          <w:b/>
          <w:bCs/>
          <w:sz w:val="24"/>
          <w:szCs w:val="24"/>
        </w:rPr>
        <w:t xml:space="preserve">”) veel waarde aan de bescherming van uw </w:t>
      </w:r>
      <w:r w:rsidR="00FC676E">
        <w:rPr>
          <w:rFonts w:asciiTheme="minorHAnsi" w:eastAsiaTheme="minorEastAsia" w:hAnsiTheme="minorHAnsi" w:cstheme="minorBidi"/>
          <w:b/>
          <w:bCs/>
          <w:sz w:val="24"/>
          <w:szCs w:val="24"/>
        </w:rPr>
        <w:t>persoonsgegevens</w:t>
      </w:r>
      <w:r w:rsidRPr="02A3D233">
        <w:rPr>
          <w:rFonts w:asciiTheme="minorHAnsi" w:eastAsiaTheme="minorEastAsia" w:hAnsiTheme="minorHAnsi" w:cstheme="minorBidi"/>
          <w:b/>
          <w:bCs/>
          <w:sz w:val="24"/>
          <w:szCs w:val="24"/>
        </w:rPr>
        <w:t xml:space="preserve">. Deze verklaring strekt ertoe om u te informeren over de wijze waarop door </w:t>
      </w:r>
      <w:r w:rsidR="000A7026" w:rsidRPr="02A3D233">
        <w:rPr>
          <w:rFonts w:asciiTheme="minorHAnsi" w:eastAsiaTheme="minorEastAsia" w:hAnsiTheme="minorHAnsi" w:cstheme="minorBidi"/>
          <w:b/>
          <w:bCs/>
          <w:sz w:val="24"/>
          <w:szCs w:val="24"/>
        </w:rPr>
        <w:t>Santé Partners</w:t>
      </w:r>
      <w:r w:rsidRPr="02A3D233">
        <w:rPr>
          <w:rFonts w:asciiTheme="minorHAnsi" w:eastAsiaTheme="minorEastAsia" w:hAnsiTheme="minorHAnsi" w:cstheme="minorBidi"/>
          <w:b/>
          <w:bCs/>
          <w:sz w:val="24"/>
          <w:szCs w:val="24"/>
        </w:rPr>
        <w:t xml:space="preserve"> persoonsgegevens worden verwerkt en</w:t>
      </w:r>
      <w:r w:rsidR="3FF62A43" w:rsidRPr="02A3D233">
        <w:rPr>
          <w:rFonts w:asciiTheme="minorHAnsi" w:eastAsiaTheme="minorEastAsia" w:hAnsiTheme="minorHAnsi" w:cstheme="minorBidi"/>
          <w:b/>
          <w:bCs/>
          <w:sz w:val="24"/>
          <w:szCs w:val="24"/>
        </w:rPr>
        <w:t xml:space="preserve"> u</w:t>
      </w:r>
      <w:r w:rsidRPr="02A3D233">
        <w:rPr>
          <w:rFonts w:asciiTheme="minorHAnsi" w:eastAsiaTheme="minorEastAsia" w:hAnsiTheme="minorHAnsi" w:cstheme="minorBidi"/>
          <w:b/>
          <w:bCs/>
          <w:sz w:val="24"/>
          <w:szCs w:val="24"/>
        </w:rPr>
        <w:t xml:space="preserve"> te attenderen op uw rechten. </w:t>
      </w:r>
      <w:r w:rsidR="000A7026" w:rsidRPr="02A3D233">
        <w:rPr>
          <w:rFonts w:asciiTheme="minorHAnsi" w:eastAsiaTheme="minorEastAsia" w:hAnsiTheme="minorHAnsi" w:cstheme="minorBidi"/>
          <w:b/>
          <w:bCs/>
          <w:sz w:val="24"/>
          <w:szCs w:val="24"/>
        </w:rPr>
        <w:t>Santé Partners</w:t>
      </w:r>
      <w:r w:rsidRPr="02A3D233">
        <w:rPr>
          <w:rFonts w:asciiTheme="minorHAnsi" w:eastAsiaTheme="minorEastAsia" w:hAnsiTheme="minorHAnsi" w:cstheme="minorBidi"/>
          <w:b/>
          <w:bCs/>
          <w:sz w:val="24"/>
          <w:szCs w:val="24"/>
        </w:rPr>
        <w:t xml:space="preserve"> zal zich bij de verwerking van persoonsgegevens te allen tijde laten leiden door de Algemene Verordening Gegevensbescherming (AVG) en andere toepasselijke relevante wet- en regelgeving.</w:t>
      </w:r>
    </w:p>
    <w:p w14:paraId="408FD4B4" w14:textId="77777777" w:rsidR="006E1853" w:rsidRPr="001F2814" w:rsidRDefault="006E1853" w:rsidP="466A3090">
      <w:pPr>
        <w:spacing w:line="276" w:lineRule="auto"/>
        <w:rPr>
          <w:rFonts w:asciiTheme="minorHAnsi" w:eastAsiaTheme="minorEastAsia" w:hAnsiTheme="minorHAnsi" w:cstheme="minorBidi"/>
          <w:b/>
          <w:bCs/>
          <w:sz w:val="22"/>
          <w:szCs w:val="22"/>
        </w:rPr>
      </w:pPr>
    </w:p>
    <w:p w14:paraId="68DFC2D9" w14:textId="77777777" w:rsidR="006E1853" w:rsidRPr="001F2814" w:rsidRDefault="006E1853" w:rsidP="466A3090">
      <w:pPr>
        <w:pStyle w:val="Lijstalinea"/>
        <w:numPr>
          <w:ilvl w:val="0"/>
          <w:numId w:val="5"/>
        </w:numPr>
        <w:spacing w:line="276" w:lineRule="auto"/>
        <w:ind w:left="567" w:hanging="567"/>
        <w:rPr>
          <w:rFonts w:asciiTheme="minorHAnsi" w:eastAsiaTheme="minorEastAsia" w:hAnsiTheme="minorHAnsi" w:cstheme="minorBidi"/>
          <w:b/>
          <w:bCs/>
          <w:sz w:val="22"/>
          <w:szCs w:val="22"/>
        </w:rPr>
      </w:pPr>
      <w:r w:rsidRPr="466A3090">
        <w:rPr>
          <w:rFonts w:asciiTheme="minorHAnsi" w:eastAsiaTheme="minorEastAsia" w:hAnsiTheme="minorHAnsi" w:cstheme="minorBidi"/>
          <w:b/>
          <w:bCs/>
          <w:sz w:val="22"/>
          <w:szCs w:val="22"/>
        </w:rPr>
        <w:t>Verantwoordelijkheid</w:t>
      </w:r>
    </w:p>
    <w:p w14:paraId="6B42E748" w14:textId="2C7E2E6F" w:rsidR="006E1853" w:rsidRPr="00ED2425" w:rsidRDefault="000A7026" w:rsidP="466A3090">
      <w:pPr>
        <w:pStyle w:val="Lijstalinea"/>
        <w:spacing w:line="276" w:lineRule="auto"/>
        <w:ind w:left="0"/>
        <w:jc w:val="both"/>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Santé Partners</w:t>
      </w:r>
      <w:r w:rsidR="006E1853" w:rsidRPr="02A3D233">
        <w:rPr>
          <w:rFonts w:asciiTheme="minorHAnsi" w:eastAsiaTheme="minorEastAsia" w:hAnsiTheme="minorHAnsi" w:cstheme="minorBidi"/>
          <w:sz w:val="22"/>
          <w:szCs w:val="22"/>
        </w:rPr>
        <w:t xml:space="preserve">, gevestigd te </w:t>
      </w:r>
      <w:r w:rsidR="00A568FB" w:rsidRPr="02A3D233">
        <w:rPr>
          <w:rFonts w:asciiTheme="minorHAnsi" w:eastAsiaTheme="minorEastAsia" w:hAnsiTheme="minorHAnsi" w:cstheme="minorBidi"/>
          <w:sz w:val="22"/>
          <w:szCs w:val="22"/>
        </w:rPr>
        <w:t>4003 LE</w:t>
      </w:r>
      <w:r w:rsidR="00AE02E4" w:rsidRPr="02A3D233">
        <w:rPr>
          <w:rFonts w:asciiTheme="minorHAnsi" w:eastAsiaTheme="minorEastAsia" w:hAnsiTheme="minorHAnsi" w:cstheme="minorBidi"/>
          <w:sz w:val="22"/>
          <w:szCs w:val="22"/>
        </w:rPr>
        <w:t>, te Tiel</w:t>
      </w:r>
      <w:r w:rsidR="006E1853" w:rsidRPr="02A3D233">
        <w:rPr>
          <w:rFonts w:asciiTheme="minorHAnsi" w:eastAsiaTheme="minorEastAsia" w:hAnsiTheme="minorHAnsi" w:cstheme="minorBidi"/>
          <w:sz w:val="22"/>
          <w:szCs w:val="22"/>
        </w:rPr>
        <w:t xml:space="preserve"> aan de </w:t>
      </w:r>
      <w:proofErr w:type="spellStart"/>
      <w:r w:rsidR="00AE02E4" w:rsidRPr="02A3D233">
        <w:rPr>
          <w:rFonts w:asciiTheme="minorHAnsi" w:eastAsiaTheme="minorEastAsia" w:hAnsiTheme="minorHAnsi" w:cstheme="minorBidi"/>
          <w:sz w:val="22"/>
          <w:szCs w:val="22"/>
        </w:rPr>
        <w:t>Siependaallaan</w:t>
      </w:r>
      <w:proofErr w:type="spellEnd"/>
      <w:r w:rsidR="00AE02E4" w:rsidRPr="02A3D233">
        <w:rPr>
          <w:rFonts w:asciiTheme="minorHAnsi" w:eastAsiaTheme="minorEastAsia" w:hAnsiTheme="minorHAnsi" w:cstheme="minorBidi"/>
          <w:sz w:val="22"/>
          <w:szCs w:val="22"/>
        </w:rPr>
        <w:t xml:space="preserve"> 1</w:t>
      </w:r>
      <w:r w:rsidR="001F2814" w:rsidRPr="02A3D233">
        <w:rPr>
          <w:rFonts w:asciiTheme="minorHAnsi" w:eastAsiaTheme="minorEastAsia" w:hAnsiTheme="minorHAnsi" w:cstheme="minorBidi"/>
          <w:sz w:val="22"/>
          <w:szCs w:val="22"/>
        </w:rPr>
        <w:t xml:space="preserve"> is verantwoordelijk voor de verwerking van uw persoonsgegevens door middel van </w:t>
      </w:r>
      <w:proofErr w:type="spellStart"/>
      <w:r w:rsidR="00766F0E" w:rsidRPr="02A3D233">
        <w:rPr>
          <w:rFonts w:asciiTheme="minorHAnsi" w:eastAsiaTheme="minorEastAsia" w:hAnsiTheme="minorHAnsi" w:cstheme="minorBidi"/>
          <w:sz w:val="22"/>
          <w:szCs w:val="22"/>
        </w:rPr>
        <w:t>cliëntervaringsonderzoek</w:t>
      </w:r>
      <w:proofErr w:type="spellEnd"/>
      <w:r w:rsidR="0C32BCB6" w:rsidRPr="02A3D233">
        <w:rPr>
          <w:rFonts w:asciiTheme="minorHAnsi" w:eastAsiaTheme="minorEastAsia" w:hAnsiTheme="minorHAnsi" w:cstheme="minorBidi"/>
          <w:sz w:val="22"/>
          <w:szCs w:val="22"/>
        </w:rPr>
        <w:t>,</w:t>
      </w:r>
      <w:r w:rsidR="009A5B69" w:rsidRPr="02A3D233">
        <w:rPr>
          <w:rFonts w:asciiTheme="minorHAnsi" w:eastAsiaTheme="minorEastAsia" w:hAnsiTheme="minorHAnsi" w:cstheme="minorBidi"/>
          <w:sz w:val="22"/>
          <w:szCs w:val="22"/>
        </w:rPr>
        <w:t xml:space="preserve"> waaronder</w:t>
      </w:r>
      <w:r w:rsidR="00766F0E" w:rsidRPr="02A3D233">
        <w:rPr>
          <w:rFonts w:asciiTheme="minorHAnsi" w:eastAsiaTheme="minorEastAsia" w:hAnsiTheme="minorHAnsi" w:cstheme="minorBidi"/>
          <w:sz w:val="22"/>
          <w:szCs w:val="22"/>
        </w:rPr>
        <w:t xml:space="preserve">  </w:t>
      </w:r>
      <w:r w:rsidR="009A5B69" w:rsidRPr="02A3D233">
        <w:rPr>
          <w:rFonts w:asciiTheme="minorHAnsi" w:eastAsiaTheme="minorEastAsia" w:hAnsiTheme="minorHAnsi" w:cstheme="minorBidi"/>
          <w:sz w:val="22"/>
          <w:szCs w:val="22"/>
        </w:rPr>
        <w:t>de</w:t>
      </w:r>
      <w:r w:rsidR="001F2814" w:rsidRPr="02A3D233">
        <w:rPr>
          <w:rFonts w:asciiTheme="minorHAnsi" w:eastAsiaTheme="minorEastAsia" w:hAnsiTheme="minorHAnsi" w:cstheme="minorBidi"/>
          <w:sz w:val="22"/>
          <w:szCs w:val="22"/>
        </w:rPr>
        <w:t xml:space="preserve"> PREM</w:t>
      </w:r>
      <w:r w:rsidR="009A5B69" w:rsidRPr="02A3D233">
        <w:rPr>
          <w:rFonts w:asciiTheme="minorHAnsi" w:eastAsiaTheme="minorEastAsia" w:hAnsiTheme="minorHAnsi" w:cstheme="minorBidi"/>
          <w:sz w:val="22"/>
          <w:szCs w:val="22"/>
        </w:rPr>
        <w:t xml:space="preserve"> wijkverpleging</w:t>
      </w:r>
      <w:r w:rsidR="006E1853" w:rsidRPr="02A3D233">
        <w:rPr>
          <w:rFonts w:asciiTheme="minorHAnsi" w:eastAsiaTheme="minorEastAsia" w:hAnsiTheme="minorHAnsi" w:cstheme="minorBidi"/>
          <w:sz w:val="22"/>
          <w:szCs w:val="22"/>
        </w:rPr>
        <w:t xml:space="preserve">. Indien u vragen, klachten en/of andere opmerkingen heeft over de verwerking van persoonsgegevens door </w:t>
      </w:r>
      <w:r w:rsidRPr="02A3D233">
        <w:rPr>
          <w:rFonts w:asciiTheme="minorHAnsi" w:eastAsiaTheme="minorEastAsia" w:hAnsiTheme="minorHAnsi" w:cstheme="minorBidi"/>
          <w:sz w:val="22"/>
          <w:szCs w:val="22"/>
        </w:rPr>
        <w:t>Santé Partners</w:t>
      </w:r>
      <w:r w:rsidR="006E1853" w:rsidRPr="02A3D233">
        <w:rPr>
          <w:rFonts w:asciiTheme="minorHAnsi" w:eastAsiaTheme="minorEastAsia" w:hAnsiTheme="minorHAnsi" w:cstheme="minorBidi"/>
          <w:sz w:val="22"/>
          <w:szCs w:val="22"/>
        </w:rPr>
        <w:t xml:space="preserve">, kunt u contact opnemen met </w:t>
      </w:r>
      <w:r w:rsidR="00C30116" w:rsidRPr="02A3D233">
        <w:rPr>
          <w:rFonts w:asciiTheme="minorHAnsi" w:eastAsiaTheme="minorEastAsia" w:hAnsiTheme="minorHAnsi" w:cstheme="minorBidi"/>
          <w:sz w:val="22"/>
          <w:szCs w:val="22"/>
        </w:rPr>
        <w:t xml:space="preserve">de Functionaris Gegevensbescherming </w:t>
      </w:r>
      <w:r w:rsidR="00AA3AD4" w:rsidRPr="02A3D233">
        <w:rPr>
          <w:rFonts w:asciiTheme="minorHAnsi" w:eastAsiaTheme="minorEastAsia" w:hAnsiTheme="minorHAnsi" w:cstheme="minorBidi"/>
          <w:sz w:val="22"/>
          <w:szCs w:val="22"/>
        </w:rPr>
        <w:t xml:space="preserve">via e-mail </w:t>
      </w:r>
      <w:hyperlink r:id="rId11">
        <w:r w:rsidR="00AA3AD4" w:rsidRPr="02A3D233">
          <w:rPr>
            <w:rStyle w:val="Hyperlink"/>
            <w:rFonts w:asciiTheme="minorHAnsi" w:eastAsiaTheme="minorEastAsia" w:hAnsiTheme="minorHAnsi" w:cstheme="minorBidi"/>
            <w:sz w:val="22"/>
            <w:szCs w:val="22"/>
          </w:rPr>
          <w:t>privacy@santepartners.nl</w:t>
        </w:r>
      </w:hyperlink>
      <w:r w:rsidR="00AA3AD4" w:rsidRPr="02A3D233">
        <w:rPr>
          <w:rFonts w:asciiTheme="minorHAnsi" w:eastAsiaTheme="minorEastAsia" w:hAnsiTheme="minorHAnsi" w:cstheme="minorBidi"/>
          <w:sz w:val="22"/>
          <w:szCs w:val="22"/>
        </w:rPr>
        <w:t xml:space="preserve"> of via telefoonnummer </w:t>
      </w:r>
      <w:r w:rsidR="006E23EB" w:rsidRPr="02A3D233">
        <w:rPr>
          <w:rFonts w:asciiTheme="minorHAnsi" w:eastAsiaTheme="minorEastAsia" w:hAnsiTheme="minorHAnsi" w:cstheme="minorBidi"/>
          <w:sz w:val="22"/>
          <w:szCs w:val="22"/>
        </w:rPr>
        <w:t>0344-679300</w:t>
      </w:r>
      <w:r w:rsidR="545ABD04" w:rsidRPr="02A3D233">
        <w:rPr>
          <w:rFonts w:asciiTheme="minorHAnsi" w:eastAsiaTheme="minorEastAsia" w:hAnsiTheme="minorHAnsi" w:cstheme="minorBidi"/>
          <w:sz w:val="22"/>
          <w:szCs w:val="22"/>
        </w:rPr>
        <w:t>.</w:t>
      </w:r>
      <w:r w:rsidR="006E1853" w:rsidRPr="02A3D233">
        <w:rPr>
          <w:rFonts w:asciiTheme="minorHAnsi" w:eastAsiaTheme="minorEastAsia" w:hAnsiTheme="minorHAnsi" w:cstheme="minorBidi"/>
          <w:sz w:val="22"/>
          <w:szCs w:val="22"/>
        </w:rPr>
        <w:t xml:space="preserve"> </w:t>
      </w:r>
    </w:p>
    <w:p w14:paraId="3957A6AD" w14:textId="77777777" w:rsidR="007804AB" w:rsidRPr="00D23B0C" w:rsidRDefault="007804AB" w:rsidP="466A3090">
      <w:pPr>
        <w:pStyle w:val="Lijstalinea"/>
        <w:spacing w:line="276" w:lineRule="auto"/>
        <w:ind w:left="567"/>
        <w:jc w:val="both"/>
        <w:rPr>
          <w:rFonts w:asciiTheme="minorHAnsi" w:eastAsiaTheme="minorEastAsia" w:hAnsiTheme="minorHAnsi" w:cstheme="minorBidi"/>
          <w:sz w:val="22"/>
          <w:szCs w:val="22"/>
        </w:rPr>
      </w:pPr>
    </w:p>
    <w:p w14:paraId="72A1FB49" w14:textId="33F134A8" w:rsidR="007804AB" w:rsidRPr="00D23B0C" w:rsidRDefault="007804AB"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Voor de verwerking van persoonsgegevens op </w:t>
      </w:r>
      <w:hyperlink r:id="rId12">
        <w:r w:rsidRPr="466A3090">
          <w:rPr>
            <w:rStyle w:val="Hyperlink"/>
            <w:rFonts w:asciiTheme="minorHAnsi" w:eastAsiaTheme="minorEastAsia" w:hAnsiTheme="minorHAnsi" w:cstheme="minorBidi"/>
            <w:sz w:val="22"/>
            <w:szCs w:val="22"/>
          </w:rPr>
          <w:t>www.zorgkaartnederland.nl</w:t>
        </w:r>
      </w:hyperlink>
      <w:r w:rsidRPr="466A3090">
        <w:rPr>
          <w:rFonts w:asciiTheme="minorHAnsi" w:eastAsiaTheme="minorEastAsia" w:hAnsiTheme="minorHAnsi" w:cstheme="minorBidi"/>
          <w:sz w:val="22"/>
          <w:szCs w:val="22"/>
        </w:rPr>
        <w:t xml:space="preserve"> is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Nederland verantwoordelijk.</w:t>
      </w:r>
      <w:r w:rsidR="00BB12F0" w:rsidRPr="466A3090">
        <w:rPr>
          <w:rFonts w:asciiTheme="minorHAnsi" w:eastAsiaTheme="minorEastAsia" w:hAnsiTheme="minorHAnsi" w:cstheme="minorBidi"/>
          <w:sz w:val="22"/>
          <w:szCs w:val="22"/>
        </w:rPr>
        <w:t xml:space="preserve"> </w:t>
      </w:r>
      <w:r w:rsidRPr="466A3090">
        <w:rPr>
          <w:rFonts w:asciiTheme="minorHAnsi" w:eastAsiaTheme="minorEastAsia" w:hAnsiTheme="minorHAnsi" w:cstheme="minorBidi"/>
          <w:sz w:val="22"/>
          <w:szCs w:val="22"/>
        </w:rPr>
        <w:t xml:space="preserve">Kijk voor meer informatie op </w:t>
      </w:r>
      <w:hyperlink r:id="rId13">
        <w:r w:rsidRPr="466A3090">
          <w:rPr>
            <w:rStyle w:val="Hyperlink"/>
            <w:rFonts w:asciiTheme="minorHAnsi" w:eastAsiaTheme="minorEastAsia" w:hAnsiTheme="minorHAnsi" w:cstheme="minorBidi"/>
            <w:sz w:val="22"/>
            <w:szCs w:val="22"/>
          </w:rPr>
          <w:t>www.zorgkaartnederland.nl/content/privacyverklaring</w:t>
        </w:r>
      </w:hyperlink>
      <w:r w:rsidRPr="466A3090">
        <w:rPr>
          <w:rFonts w:asciiTheme="minorHAnsi" w:eastAsiaTheme="minorEastAsia" w:hAnsiTheme="minorHAnsi" w:cstheme="minorBidi"/>
          <w:sz w:val="22"/>
          <w:szCs w:val="22"/>
        </w:rPr>
        <w:t xml:space="preserve">. </w:t>
      </w:r>
    </w:p>
    <w:p w14:paraId="00AF96F1" w14:textId="77777777" w:rsidR="006E1853" w:rsidRPr="001F2814" w:rsidRDefault="006E1853" w:rsidP="466A3090">
      <w:pPr>
        <w:pStyle w:val="Lijstalinea"/>
        <w:spacing w:line="276" w:lineRule="auto"/>
        <w:ind w:left="567"/>
        <w:jc w:val="both"/>
        <w:rPr>
          <w:rFonts w:asciiTheme="minorHAnsi" w:eastAsiaTheme="minorEastAsia" w:hAnsiTheme="minorHAnsi" w:cstheme="minorBidi"/>
          <w:sz w:val="22"/>
          <w:szCs w:val="22"/>
        </w:rPr>
      </w:pPr>
    </w:p>
    <w:p w14:paraId="6B3E50AC" w14:textId="77777777" w:rsidR="006E1853" w:rsidRPr="001F2814" w:rsidRDefault="006E1853" w:rsidP="466A3090">
      <w:pPr>
        <w:pStyle w:val="Lijstalinea"/>
        <w:numPr>
          <w:ilvl w:val="0"/>
          <w:numId w:val="5"/>
        </w:numPr>
        <w:spacing w:after="160" w:line="276" w:lineRule="auto"/>
        <w:ind w:left="567" w:hanging="567"/>
        <w:rPr>
          <w:rFonts w:asciiTheme="minorHAnsi" w:eastAsiaTheme="minorEastAsia" w:hAnsiTheme="minorHAnsi" w:cstheme="minorBidi"/>
          <w:b/>
          <w:bCs/>
          <w:sz w:val="22"/>
          <w:szCs w:val="22"/>
        </w:rPr>
      </w:pPr>
      <w:r w:rsidRPr="466A3090">
        <w:rPr>
          <w:rFonts w:asciiTheme="minorHAnsi" w:eastAsiaTheme="minorEastAsia" w:hAnsiTheme="minorHAnsi" w:cstheme="minorBidi"/>
          <w:b/>
          <w:bCs/>
          <w:sz w:val="22"/>
          <w:szCs w:val="22"/>
        </w:rPr>
        <w:t>Doeleinden en grondslag</w:t>
      </w:r>
    </w:p>
    <w:p w14:paraId="45EA8B36" w14:textId="0F301307" w:rsidR="00DB707B" w:rsidRDefault="00A05D50"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U</w:t>
      </w:r>
      <w:r w:rsidR="00DB707B" w:rsidRPr="466A3090">
        <w:rPr>
          <w:rFonts w:asciiTheme="minorHAnsi" w:eastAsiaTheme="minorEastAsia" w:hAnsiTheme="minorHAnsi" w:cstheme="minorBidi"/>
          <w:sz w:val="22"/>
          <w:szCs w:val="22"/>
        </w:rPr>
        <w:t>w persoonsgegevens</w:t>
      </w:r>
      <w:r w:rsidRPr="466A3090">
        <w:rPr>
          <w:rFonts w:asciiTheme="minorHAnsi" w:eastAsiaTheme="minorEastAsia" w:hAnsiTheme="minorHAnsi" w:cstheme="minorBidi"/>
          <w:sz w:val="22"/>
          <w:szCs w:val="22"/>
        </w:rPr>
        <w:t xml:space="preserve"> worden</w:t>
      </w:r>
      <w:r w:rsidR="00DB707B" w:rsidRPr="466A3090">
        <w:rPr>
          <w:rFonts w:asciiTheme="minorHAnsi" w:eastAsiaTheme="minorEastAsia" w:hAnsiTheme="minorHAnsi" w:cstheme="minorBidi"/>
          <w:sz w:val="22"/>
          <w:szCs w:val="22"/>
        </w:rPr>
        <w:t xml:space="preserve"> voor twee doeleinden verwerkt, namelijk:</w:t>
      </w:r>
    </w:p>
    <w:p w14:paraId="5214D55A" w14:textId="60BD3F90" w:rsidR="00DB707B" w:rsidRDefault="00984C2B" w:rsidP="466A3090">
      <w:pPr>
        <w:pStyle w:val="Lijstalinea"/>
        <w:numPr>
          <w:ilvl w:val="0"/>
          <w:numId w:val="10"/>
        </w:numPr>
        <w:spacing w:line="276" w:lineRule="auto"/>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het uitvoeren van </w:t>
      </w:r>
      <w:r w:rsidR="00DB707B" w:rsidRPr="466A3090">
        <w:rPr>
          <w:rFonts w:asciiTheme="minorHAnsi" w:eastAsiaTheme="minorEastAsia" w:hAnsiTheme="minorHAnsi" w:cstheme="minorBidi"/>
          <w:sz w:val="22"/>
          <w:szCs w:val="22"/>
        </w:rPr>
        <w:t xml:space="preserve">onderzoek naar de </w:t>
      </w:r>
      <w:r w:rsidRPr="466A3090">
        <w:rPr>
          <w:rFonts w:asciiTheme="minorHAnsi" w:eastAsiaTheme="minorEastAsia" w:hAnsiTheme="minorHAnsi" w:cstheme="minorBidi"/>
          <w:sz w:val="22"/>
          <w:szCs w:val="22"/>
        </w:rPr>
        <w:t xml:space="preserve">ervaren </w:t>
      </w:r>
      <w:r w:rsidR="00DB707B" w:rsidRPr="466A3090">
        <w:rPr>
          <w:rFonts w:asciiTheme="minorHAnsi" w:eastAsiaTheme="minorEastAsia" w:hAnsiTheme="minorHAnsi" w:cstheme="minorBidi"/>
          <w:sz w:val="22"/>
          <w:szCs w:val="22"/>
        </w:rPr>
        <w:t xml:space="preserve">kwaliteit </w:t>
      </w:r>
      <w:r w:rsidR="005D359E" w:rsidRPr="466A3090">
        <w:rPr>
          <w:rFonts w:asciiTheme="minorHAnsi" w:eastAsiaTheme="minorEastAsia" w:hAnsiTheme="minorHAnsi" w:cstheme="minorBidi"/>
          <w:sz w:val="22"/>
          <w:szCs w:val="22"/>
        </w:rPr>
        <w:t>va</w:t>
      </w:r>
      <w:r w:rsidR="00DA3D97" w:rsidRPr="466A3090">
        <w:rPr>
          <w:rFonts w:asciiTheme="minorHAnsi" w:eastAsiaTheme="minorEastAsia" w:hAnsiTheme="minorHAnsi" w:cstheme="minorBidi"/>
          <w:sz w:val="22"/>
          <w:szCs w:val="22"/>
        </w:rPr>
        <w:t>n zorg</w:t>
      </w:r>
      <w:r w:rsidR="00747D55" w:rsidRPr="466A3090">
        <w:rPr>
          <w:rFonts w:asciiTheme="minorHAnsi" w:eastAsiaTheme="minorEastAsia" w:hAnsiTheme="minorHAnsi" w:cstheme="minorBidi"/>
          <w:sz w:val="22"/>
          <w:szCs w:val="22"/>
        </w:rPr>
        <w:t xml:space="preserve"> </w:t>
      </w:r>
      <w:r w:rsidR="7A7EAE81" w:rsidRPr="466A3090">
        <w:rPr>
          <w:rFonts w:asciiTheme="minorHAnsi" w:eastAsiaTheme="minorEastAsia" w:hAnsiTheme="minorHAnsi" w:cstheme="minorBidi"/>
          <w:sz w:val="22"/>
          <w:szCs w:val="22"/>
        </w:rPr>
        <w:t xml:space="preserve">en ondersteuning </w:t>
      </w:r>
      <w:r w:rsidRPr="466A3090">
        <w:rPr>
          <w:rFonts w:asciiTheme="minorHAnsi" w:eastAsiaTheme="minorEastAsia" w:hAnsiTheme="minorHAnsi" w:cstheme="minorBidi"/>
          <w:sz w:val="22"/>
          <w:szCs w:val="22"/>
        </w:rPr>
        <w:t>om te leren en ontwikkelen</w:t>
      </w:r>
      <w:r w:rsidR="008428D1" w:rsidRPr="466A3090">
        <w:rPr>
          <w:rFonts w:asciiTheme="minorHAnsi" w:eastAsiaTheme="minorEastAsia" w:hAnsiTheme="minorHAnsi" w:cstheme="minorBidi"/>
          <w:sz w:val="22"/>
          <w:szCs w:val="22"/>
        </w:rPr>
        <w:t xml:space="preserve">, op basis van een wettelijke verplichting; </w:t>
      </w:r>
      <w:r w:rsidR="00DB707B" w:rsidRPr="466A3090">
        <w:rPr>
          <w:rFonts w:asciiTheme="minorHAnsi" w:eastAsiaTheme="minorEastAsia" w:hAnsiTheme="minorHAnsi" w:cstheme="minorBidi"/>
          <w:sz w:val="22"/>
          <w:szCs w:val="22"/>
        </w:rPr>
        <w:t>en</w:t>
      </w:r>
    </w:p>
    <w:p w14:paraId="3018BB75" w14:textId="3F239693" w:rsidR="00DB707B" w:rsidRDefault="00DB707B" w:rsidP="466A3090">
      <w:pPr>
        <w:pStyle w:val="Lijstalinea"/>
        <w:numPr>
          <w:ilvl w:val="0"/>
          <w:numId w:val="10"/>
        </w:numPr>
        <w:spacing w:line="276" w:lineRule="auto"/>
        <w:jc w:val="both"/>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 xml:space="preserve">het informeren van (toekomstige) cliënten over de </w:t>
      </w:r>
      <w:r w:rsidR="53F46DE8" w:rsidRPr="02A3D233">
        <w:rPr>
          <w:rFonts w:asciiTheme="minorHAnsi" w:eastAsiaTheme="minorEastAsia" w:hAnsiTheme="minorHAnsi" w:cstheme="minorBidi"/>
          <w:sz w:val="22"/>
          <w:szCs w:val="22"/>
        </w:rPr>
        <w:t xml:space="preserve">kwaliteit van </w:t>
      </w:r>
      <w:r w:rsidRPr="02A3D233">
        <w:rPr>
          <w:rFonts w:asciiTheme="minorHAnsi" w:eastAsiaTheme="minorEastAsia" w:hAnsiTheme="minorHAnsi" w:cstheme="minorBidi"/>
          <w:sz w:val="22"/>
          <w:szCs w:val="22"/>
        </w:rPr>
        <w:t xml:space="preserve">verleende zorg op </w:t>
      </w:r>
      <w:proofErr w:type="spellStart"/>
      <w:r w:rsidRPr="02A3D233">
        <w:rPr>
          <w:rFonts w:asciiTheme="minorHAnsi" w:eastAsiaTheme="minorEastAsia" w:hAnsiTheme="minorHAnsi" w:cstheme="minorBidi"/>
          <w:sz w:val="22"/>
          <w:szCs w:val="22"/>
        </w:rPr>
        <w:t>ZorgkaartNederland</w:t>
      </w:r>
      <w:proofErr w:type="spellEnd"/>
      <w:r w:rsidRPr="02A3D233">
        <w:rPr>
          <w:rFonts w:asciiTheme="minorHAnsi" w:eastAsiaTheme="minorEastAsia" w:hAnsiTheme="minorHAnsi" w:cstheme="minorBidi"/>
          <w:sz w:val="22"/>
          <w:szCs w:val="22"/>
        </w:rPr>
        <w:t xml:space="preserve"> op basis van uw toestemming. </w:t>
      </w:r>
    </w:p>
    <w:p w14:paraId="1D57E784" w14:textId="77777777" w:rsidR="00DB707B" w:rsidRDefault="00DB707B" w:rsidP="009A3CBA">
      <w:pPr>
        <w:pStyle w:val="Lijstalinea"/>
        <w:spacing w:line="276" w:lineRule="auto"/>
        <w:jc w:val="both"/>
        <w:rPr>
          <w:rFonts w:ascii="Verdana" w:hAnsi="Verdana"/>
          <w:sz w:val="18"/>
          <w:szCs w:val="18"/>
        </w:rPr>
      </w:pPr>
    </w:p>
    <w:p w14:paraId="50A9CE5F" w14:textId="3562E94A" w:rsidR="006E1853" w:rsidRPr="00D23B0C" w:rsidRDefault="006E1853" w:rsidP="466A3090">
      <w:pPr>
        <w:pStyle w:val="Lijstalinea"/>
        <w:numPr>
          <w:ilvl w:val="0"/>
          <w:numId w:val="11"/>
        </w:numPr>
        <w:spacing w:line="276" w:lineRule="auto"/>
        <w:jc w:val="both"/>
        <w:rPr>
          <w:rFonts w:asciiTheme="minorHAnsi" w:eastAsiaTheme="minorEastAsia" w:hAnsiTheme="minorHAnsi" w:cstheme="minorBidi"/>
          <w:i/>
          <w:iCs/>
          <w:sz w:val="22"/>
          <w:szCs w:val="22"/>
        </w:rPr>
      </w:pPr>
      <w:r w:rsidRPr="466A3090">
        <w:rPr>
          <w:rFonts w:asciiTheme="minorHAnsi" w:eastAsiaTheme="minorEastAsia" w:hAnsiTheme="minorHAnsi" w:cstheme="minorBidi"/>
          <w:i/>
          <w:iCs/>
          <w:sz w:val="22"/>
          <w:szCs w:val="22"/>
        </w:rPr>
        <w:t>Onderzoek naar de kwaliteit van de wijkverpleging</w:t>
      </w:r>
    </w:p>
    <w:p w14:paraId="1D5EE982" w14:textId="0646316B"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 xml:space="preserve">Op basis van artikel 2 van de </w:t>
      </w:r>
      <w:proofErr w:type="spellStart"/>
      <w:r w:rsidRPr="02A3D233">
        <w:rPr>
          <w:rFonts w:asciiTheme="minorHAnsi" w:eastAsiaTheme="minorEastAsia" w:hAnsiTheme="minorHAnsi" w:cstheme="minorBidi"/>
          <w:sz w:val="22"/>
          <w:szCs w:val="22"/>
        </w:rPr>
        <w:t>Wkkgz</w:t>
      </w:r>
      <w:proofErr w:type="spellEnd"/>
      <w:r w:rsidRPr="02A3D233">
        <w:rPr>
          <w:rFonts w:asciiTheme="minorHAnsi" w:eastAsiaTheme="minorEastAsia" w:hAnsiTheme="minorHAnsi" w:cstheme="minorBidi"/>
          <w:sz w:val="22"/>
          <w:szCs w:val="22"/>
        </w:rPr>
        <w:t xml:space="preserve"> zijn zorgaanbieders verplicht goede zorg aan te bieden. Dat betekent onder andere dat de zorgaanbieder </w:t>
      </w:r>
      <w:r w:rsidR="007804AB" w:rsidRPr="02A3D233">
        <w:rPr>
          <w:rFonts w:asciiTheme="minorHAnsi" w:eastAsiaTheme="minorEastAsia" w:hAnsiTheme="minorHAnsi" w:cstheme="minorBidi"/>
          <w:sz w:val="22"/>
          <w:szCs w:val="22"/>
        </w:rPr>
        <w:t xml:space="preserve">in de wijkverpleging </w:t>
      </w:r>
      <w:r w:rsidRPr="02A3D233">
        <w:rPr>
          <w:rFonts w:asciiTheme="minorHAnsi" w:eastAsiaTheme="minorEastAsia" w:hAnsiTheme="minorHAnsi" w:cstheme="minorBidi"/>
          <w:sz w:val="22"/>
          <w:szCs w:val="22"/>
        </w:rPr>
        <w:t>moet handelen in overeenstemming met de kwaliteitsstandaard ‘kwaliteitskader wijkverpleging’</w:t>
      </w:r>
      <w:r w:rsidR="007804AB" w:rsidRPr="02A3D233">
        <w:rPr>
          <w:rFonts w:asciiTheme="minorHAnsi" w:eastAsiaTheme="minorEastAsia" w:hAnsiTheme="minorHAnsi" w:cstheme="minorBidi"/>
          <w:sz w:val="22"/>
          <w:szCs w:val="22"/>
        </w:rPr>
        <w:t xml:space="preserve"> en de kwaliteit van de zorg moet meten</w:t>
      </w:r>
      <w:r w:rsidRPr="02A3D233">
        <w:rPr>
          <w:rFonts w:asciiTheme="minorHAnsi" w:eastAsiaTheme="minorEastAsia" w:hAnsiTheme="minorHAnsi" w:cstheme="minorBidi"/>
          <w:sz w:val="22"/>
          <w:szCs w:val="22"/>
        </w:rPr>
        <w:t xml:space="preserve">. In het meetinstrument ‘PREM Wijkverpleging’ is bepaald hoe die kwaliteit gemeten moet worden. </w:t>
      </w:r>
      <w:r w:rsidR="000A7026" w:rsidRPr="02A3D233">
        <w:rPr>
          <w:rFonts w:asciiTheme="minorHAnsi" w:eastAsiaTheme="minorEastAsia" w:hAnsiTheme="minorHAnsi" w:cstheme="minorBidi"/>
          <w:sz w:val="22"/>
          <w:szCs w:val="22"/>
        </w:rPr>
        <w:t>Santé Partners</w:t>
      </w:r>
      <w:r w:rsidRPr="02A3D233">
        <w:rPr>
          <w:rFonts w:asciiTheme="minorHAnsi" w:eastAsiaTheme="minorEastAsia" w:hAnsiTheme="minorHAnsi" w:cstheme="minorBidi"/>
          <w:sz w:val="22"/>
          <w:szCs w:val="22"/>
        </w:rPr>
        <w:t xml:space="preserve"> verzamelt daarom via de PREM </w:t>
      </w:r>
      <w:r w:rsidR="2679B3B9" w:rsidRPr="02A3D233">
        <w:rPr>
          <w:rFonts w:asciiTheme="minorHAnsi" w:eastAsiaTheme="minorEastAsia" w:hAnsiTheme="minorHAnsi" w:cstheme="minorBidi"/>
          <w:sz w:val="22"/>
          <w:szCs w:val="22"/>
        </w:rPr>
        <w:t xml:space="preserve">gegevens over </w:t>
      </w:r>
      <w:r w:rsidRPr="02A3D233">
        <w:rPr>
          <w:rFonts w:asciiTheme="minorHAnsi" w:eastAsiaTheme="minorEastAsia" w:hAnsiTheme="minorHAnsi" w:cstheme="minorBidi"/>
          <w:sz w:val="22"/>
          <w:szCs w:val="22"/>
        </w:rPr>
        <w:t xml:space="preserve">uw ervaring met de geleverde wijkverpleging, waaronder uw persoonsgegevens. Deze persoonsgegevens worden gebruikt voor statistische doeleinden om inzicht verkrijgen in ervaringen van de kwaliteit van de wijkverpleging en het leren en ontwikkelen daarvan. </w:t>
      </w:r>
    </w:p>
    <w:p w14:paraId="5D30CF48" w14:textId="77777777"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p>
    <w:p w14:paraId="348CD9B2" w14:textId="5EB9F503" w:rsidR="006E1853" w:rsidRDefault="000A7026" w:rsidP="466A3090">
      <w:pPr>
        <w:pStyle w:val="Lijstalinea"/>
        <w:spacing w:line="276" w:lineRule="auto"/>
        <w:ind w:left="0"/>
        <w:jc w:val="both"/>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Santé Partners</w:t>
      </w:r>
      <w:r w:rsidR="006E1853" w:rsidRPr="02A3D233">
        <w:rPr>
          <w:rFonts w:asciiTheme="minorHAnsi" w:eastAsiaTheme="minorEastAsia" w:hAnsiTheme="minorHAnsi" w:cstheme="minorBidi"/>
          <w:sz w:val="22"/>
          <w:szCs w:val="22"/>
        </w:rPr>
        <w:t xml:space="preserve"> is </w:t>
      </w:r>
      <w:r w:rsidR="00ED2425" w:rsidRPr="02A3D233">
        <w:rPr>
          <w:rFonts w:asciiTheme="minorHAnsi" w:eastAsiaTheme="minorEastAsia" w:hAnsiTheme="minorHAnsi" w:cstheme="minorBidi"/>
          <w:sz w:val="22"/>
          <w:szCs w:val="22"/>
        </w:rPr>
        <w:t xml:space="preserve">ook </w:t>
      </w:r>
      <w:r w:rsidR="006E1853" w:rsidRPr="02A3D233">
        <w:rPr>
          <w:rFonts w:asciiTheme="minorHAnsi" w:eastAsiaTheme="minorEastAsia" w:hAnsiTheme="minorHAnsi" w:cstheme="minorBidi"/>
          <w:sz w:val="22"/>
          <w:szCs w:val="22"/>
        </w:rPr>
        <w:t xml:space="preserve">op grond van artikel 66d </w:t>
      </w:r>
      <w:r w:rsidR="72F4284A" w:rsidRPr="02A3D233">
        <w:rPr>
          <w:rFonts w:asciiTheme="minorHAnsi" w:eastAsiaTheme="minorEastAsia" w:hAnsiTheme="minorHAnsi" w:cstheme="minorBidi"/>
          <w:sz w:val="22"/>
          <w:szCs w:val="22"/>
        </w:rPr>
        <w:t>van de Zorgverzekeringswet (</w:t>
      </w:r>
      <w:proofErr w:type="spellStart"/>
      <w:r w:rsidR="006E1853" w:rsidRPr="02A3D233">
        <w:rPr>
          <w:rFonts w:asciiTheme="minorHAnsi" w:eastAsiaTheme="minorEastAsia" w:hAnsiTheme="minorHAnsi" w:cstheme="minorBidi"/>
          <w:sz w:val="22"/>
          <w:szCs w:val="22"/>
        </w:rPr>
        <w:t>Zvw</w:t>
      </w:r>
      <w:proofErr w:type="spellEnd"/>
      <w:r w:rsidR="6E3B64EB" w:rsidRPr="02A3D233">
        <w:rPr>
          <w:rFonts w:asciiTheme="minorHAnsi" w:eastAsiaTheme="minorEastAsia" w:hAnsiTheme="minorHAnsi" w:cstheme="minorBidi"/>
          <w:sz w:val="22"/>
          <w:szCs w:val="22"/>
        </w:rPr>
        <w:t>)</w:t>
      </w:r>
      <w:r w:rsidR="006E1853" w:rsidRPr="02A3D233">
        <w:rPr>
          <w:rFonts w:asciiTheme="minorHAnsi" w:eastAsiaTheme="minorEastAsia" w:hAnsiTheme="minorHAnsi" w:cstheme="minorBidi"/>
          <w:sz w:val="22"/>
          <w:szCs w:val="22"/>
        </w:rPr>
        <w:t xml:space="preserve"> wettelijk verplicht (statistische) informatie over de kwaliteit van de wijkverpleging aan te leveren aan het Zorginstituut Nederland.</w:t>
      </w:r>
    </w:p>
    <w:p w14:paraId="1CE1ED6D" w14:textId="77777777" w:rsidR="00ED2425" w:rsidRPr="00D23B0C" w:rsidRDefault="00ED2425" w:rsidP="466A3090">
      <w:pPr>
        <w:pStyle w:val="Lijstalinea"/>
        <w:spacing w:line="276" w:lineRule="auto"/>
        <w:ind w:left="567"/>
        <w:jc w:val="both"/>
        <w:rPr>
          <w:rFonts w:asciiTheme="minorHAnsi" w:eastAsiaTheme="minorEastAsia" w:hAnsiTheme="minorHAnsi" w:cstheme="minorBidi"/>
          <w:sz w:val="22"/>
          <w:szCs w:val="22"/>
        </w:rPr>
      </w:pPr>
    </w:p>
    <w:p w14:paraId="1A8841A8" w14:textId="159A10FD"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lastRenderedPageBreak/>
        <w:t xml:space="preserve">De grondslag voor de verwerking van persoonsgegevens door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is daarom gelegen in artikel 6, eerste lid, onder c van de AVG en daar waar het bijzondere persoonsgegevens betreft is de uitzondering in artikel 9, tweede lid, onder i van de AVG van toepassing</w:t>
      </w:r>
      <w:r w:rsidR="00D268CC" w:rsidRPr="466A3090">
        <w:rPr>
          <w:rFonts w:asciiTheme="minorHAnsi" w:eastAsiaTheme="minorEastAsia" w:hAnsiTheme="minorHAnsi" w:cstheme="minorBidi"/>
          <w:sz w:val="22"/>
          <w:szCs w:val="22"/>
        </w:rPr>
        <w:t xml:space="preserve"> en artikel 30</w:t>
      </w:r>
      <w:r w:rsidR="176CF864" w:rsidRPr="466A3090">
        <w:rPr>
          <w:rFonts w:asciiTheme="minorHAnsi" w:eastAsiaTheme="minorEastAsia" w:hAnsiTheme="minorHAnsi" w:cstheme="minorBidi"/>
          <w:sz w:val="22"/>
          <w:szCs w:val="22"/>
        </w:rPr>
        <w:t>,</w:t>
      </w:r>
      <w:r w:rsidR="00D268CC" w:rsidRPr="466A3090">
        <w:rPr>
          <w:rFonts w:asciiTheme="minorHAnsi" w:eastAsiaTheme="minorEastAsia" w:hAnsiTheme="minorHAnsi" w:cstheme="minorBidi"/>
          <w:sz w:val="22"/>
          <w:szCs w:val="22"/>
        </w:rPr>
        <w:t xml:space="preserve"> </w:t>
      </w:r>
      <w:r w:rsidR="2B6F9EC4" w:rsidRPr="466A3090">
        <w:rPr>
          <w:rFonts w:asciiTheme="minorHAnsi" w:eastAsiaTheme="minorEastAsia" w:hAnsiTheme="minorHAnsi" w:cstheme="minorBidi"/>
          <w:sz w:val="22"/>
          <w:szCs w:val="22"/>
        </w:rPr>
        <w:t xml:space="preserve">derde </w:t>
      </w:r>
      <w:r w:rsidR="00D268CC" w:rsidRPr="466A3090">
        <w:rPr>
          <w:rFonts w:asciiTheme="minorHAnsi" w:eastAsiaTheme="minorEastAsia" w:hAnsiTheme="minorHAnsi" w:cstheme="minorBidi"/>
          <w:sz w:val="22"/>
          <w:szCs w:val="22"/>
        </w:rPr>
        <w:t>lid</w:t>
      </w:r>
      <w:r w:rsidR="022A0ECE" w:rsidRPr="466A3090">
        <w:rPr>
          <w:rFonts w:asciiTheme="minorHAnsi" w:eastAsiaTheme="minorEastAsia" w:hAnsiTheme="minorHAnsi" w:cstheme="minorBidi"/>
          <w:sz w:val="22"/>
          <w:szCs w:val="22"/>
        </w:rPr>
        <w:t>,</w:t>
      </w:r>
      <w:r w:rsidR="00D268CC" w:rsidRPr="466A3090">
        <w:rPr>
          <w:rFonts w:asciiTheme="minorHAnsi" w:eastAsiaTheme="minorEastAsia" w:hAnsiTheme="minorHAnsi" w:cstheme="minorBidi"/>
          <w:sz w:val="22"/>
          <w:szCs w:val="22"/>
        </w:rPr>
        <w:t xml:space="preserve"> onder</w:t>
      </w:r>
      <w:r w:rsidR="00187F23" w:rsidRPr="466A3090">
        <w:rPr>
          <w:rFonts w:asciiTheme="minorHAnsi" w:eastAsiaTheme="minorEastAsia" w:hAnsiTheme="minorHAnsi" w:cstheme="minorBidi"/>
          <w:sz w:val="22"/>
          <w:szCs w:val="22"/>
        </w:rPr>
        <w:t xml:space="preserve"> a UAVG.</w:t>
      </w:r>
    </w:p>
    <w:p w14:paraId="784B8226" w14:textId="77777777" w:rsidR="006E1853" w:rsidRPr="00ED2425" w:rsidRDefault="006E1853" w:rsidP="466A3090">
      <w:pPr>
        <w:spacing w:line="276" w:lineRule="auto"/>
        <w:jc w:val="both"/>
        <w:rPr>
          <w:rFonts w:asciiTheme="minorHAnsi" w:eastAsiaTheme="minorEastAsia" w:hAnsiTheme="minorHAnsi" w:cstheme="minorBidi"/>
          <w:color w:val="000000" w:themeColor="text1"/>
          <w:sz w:val="22"/>
          <w:szCs w:val="22"/>
        </w:rPr>
      </w:pPr>
    </w:p>
    <w:p w14:paraId="03CCEDE2" w14:textId="77777777"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De statistische gegevens worden verder gebruikt voor:</w:t>
      </w:r>
    </w:p>
    <w:p w14:paraId="67CEB72A" w14:textId="77777777" w:rsidR="006E1853" w:rsidRPr="007664DB" w:rsidRDefault="006E1853" w:rsidP="466A3090">
      <w:pPr>
        <w:pStyle w:val="Lijstalinea"/>
        <w:numPr>
          <w:ilvl w:val="0"/>
          <w:numId w:val="8"/>
        </w:numPr>
        <w:spacing w:after="160" w:line="276" w:lineRule="auto"/>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bieden van inzicht ten behoeve van zorginkoop en voorlichting aan verzekerde.</w:t>
      </w:r>
    </w:p>
    <w:p w14:paraId="0055ABB7" w14:textId="0066810A" w:rsidR="006E1853" w:rsidRDefault="006E1853" w:rsidP="466A3090">
      <w:pPr>
        <w:pStyle w:val="Lijstalinea"/>
        <w:numPr>
          <w:ilvl w:val="0"/>
          <w:numId w:val="8"/>
        </w:numPr>
        <w:spacing w:after="160" w:line="276" w:lineRule="auto"/>
        <w:jc w:val="both"/>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 xml:space="preserve">het </w:t>
      </w:r>
      <w:proofErr w:type="spellStart"/>
      <w:r w:rsidR="007804AB" w:rsidRPr="02A3D233">
        <w:rPr>
          <w:rFonts w:asciiTheme="minorHAnsi" w:eastAsiaTheme="minorEastAsia" w:hAnsiTheme="minorHAnsi" w:cstheme="minorBidi"/>
          <w:sz w:val="22"/>
          <w:szCs w:val="22"/>
        </w:rPr>
        <w:t>doorontwikkelen</w:t>
      </w:r>
      <w:proofErr w:type="spellEnd"/>
      <w:r w:rsidRPr="02A3D233">
        <w:rPr>
          <w:rFonts w:asciiTheme="minorHAnsi" w:eastAsiaTheme="minorEastAsia" w:hAnsiTheme="minorHAnsi" w:cstheme="minorBidi"/>
          <w:sz w:val="22"/>
          <w:szCs w:val="22"/>
        </w:rPr>
        <w:t xml:space="preserve"> van het kwaliteitskader wijkverpleging en de evaluatie van de PREM.</w:t>
      </w:r>
    </w:p>
    <w:p w14:paraId="37F751CB" w14:textId="77777777" w:rsidR="007664DB" w:rsidRPr="00ED2425" w:rsidRDefault="007664DB" w:rsidP="466A3090">
      <w:pPr>
        <w:spacing w:line="276" w:lineRule="auto"/>
        <w:jc w:val="both"/>
        <w:rPr>
          <w:rFonts w:asciiTheme="minorHAnsi" w:eastAsiaTheme="minorEastAsia" w:hAnsiTheme="minorHAnsi" w:cstheme="minorBidi"/>
          <w:sz w:val="22"/>
          <w:szCs w:val="22"/>
        </w:rPr>
      </w:pPr>
    </w:p>
    <w:p w14:paraId="048AD290" w14:textId="7F585494" w:rsidR="006E1853" w:rsidRPr="001F2814" w:rsidRDefault="006E1853" w:rsidP="466A3090">
      <w:pPr>
        <w:pStyle w:val="Lijstalinea"/>
        <w:numPr>
          <w:ilvl w:val="0"/>
          <w:numId w:val="11"/>
        </w:numPr>
        <w:spacing w:line="276" w:lineRule="auto"/>
        <w:jc w:val="both"/>
        <w:rPr>
          <w:rFonts w:asciiTheme="minorHAnsi" w:eastAsiaTheme="minorEastAsia" w:hAnsiTheme="minorHAnsi" w:cstheme="minorBidi"/>
          <w:i/>
          <w:iCs/>
          <w:sz w:val="22"/>
          <w:szCs w:val="22"/>
        </w:rPr>
      </w:pPr>
      <w:r w:rsidRPr="466A3090">
        <w:rPr>
          <w:rFonts w:asciiTheme="minorHAnsi" w:eastAsiaTheme="minorEastAsia" w:hAnsiTheme="minorHAnsi" w:cstheme="minorBidi"/>
          <w:i/>
          <w:iCs/>
          <w:sz w:val="22"/>
          <w:szCs w:val="22"/>
        </w:rPr>
        <w:t xml:space="preserve">Verstrekken van cliënt keuze informatie op </w:t>
      </w:r>
      <w:proofErr w:type="spellStart"/>
      <w:r w:rsidRPr="466A3090">
        <w:rPr>
          <w:rFonts w:asciiTheme="minorHAnsi" w:eastAsiaTheme="minorEastAsia" w:hAnsiTheme="minorHAnsi" w:cstheme="minorBidi"/>
          <w:i/>
          <w:iCs/>
          <w:sz w:val="22"/>
          <w:szCs w:val="22"/>
        </w:rPr>
        <w:t>ZorgkaartNederland</w:t>
      </w:r>
      <w:proofErr w:type="spellEnd"/>
    </w:p>
    <w:p w14:paraId="5CBC81E7" w14:textId="794469B5" w:rsidR="006E1853" w:rsidRPr="00D23B0C" w:rsidRDefault="006E1853"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Als u toestemming geeft, worden uw antwoorden met uw contactgegevens (uw e-mailadres of telefoonnummer) naar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Nederland gestuurd</w:t>
      </w:r>
      <w:r w:rsidR="007804AB" w:rsidRPr="466A3090">
        <w:rPr>
          <w:rFonts w:asciiTheme="minorHAnsi" w:eastAsiaTheme="minorEastAsia" w:hAnsiTheme="minorHAnsi" w:cstheme="minorBidi"/>
          <w:sz w:val="22"/>
          <w:szCs w:val="22"/>
        </w:rPr>
        <w:t>. Uw</w:t>
      </w:r>
      <w:r w:rsidRPr="466A3090">
        <w:rPr>
          <w:rFonts w:asciiTheme="minorHAnsi" w:eastAsiaTheme="minorEastAsia" w:hAnsiTheme="minorHAnsi" w:cstheme="minorBidi"/>
          <w:sz w:val="22"/>
          <w:szCs w:val="22"/>
        </w:rPr>
        <w:t xml:space="preserve"> </w:t>
      </w:r>
      <w:r w:rsidR="007804AB" w:rsidRPr="466A3090">
        <w:rPr>
          <w:rFonts w:asciiTheme="minorHAnsi" w:eastAsiaTheme="minorEastAsia" w:hAnsiTheme="minorHAnsi" w:cstheme="minorBidi"/>
          <w:sz w:val="22"/>
          <w:szCs w:val="22"/>
        </w:rPr>
        <w:t>waardering wordt vervolgens anoniem</w:t>
      </w:r>
      <w:r w:rsidRPr="466A3090">
        <w:rPr>
          <w:rFonts w:asciiTheme="minorHAnsi" w:eastAsiaTheme="minorEastAsia" w:hAnsiTheme="minorHAnsi" w:cstheme="minorBidi"/>
          <w:sz w:val="22"/>
          <w:szCs w:val="22"/>
        </w:rPr>
        <w:t xml:space="preserve"> op de website </w:t>
      </w:r>
      <w:r w:rsidR="007804AB" w:rsidRPr="466A3090">
        <w:rPr>
          <w:rFonts w:asciiTheme="minorHAnsi" w:eastAsiaTheme="minorEastAsia" w:hAnsiTheme="minorHAnsi" w:cstheme="minorBidi"/>
          <w:sz w:val="22"/>
          <w:szCs w:val="22"/>
        </w:rPr>
        <w:t>geplaatst</w:t>
      </w:r>
      <w:r w:rsidRPr="466A3090">
        <w:rPr>
          <w:rFonts w:asciiTheme="minorHAnsi" w:eastAsiaTheme="minorEastAsia" w:hAnsiTheme="minorHAnsi" w:cstheme="minorBidi"/>
          <w:sz w:val="22"/>
          <w:szCs w:val="22"/>
        </w:rPr>
        <w:t xml:space="preserve">. Op </w:t>
      </w:r>
      <w:hyperlink r:id="rId14">
        <w:r w:rsidRPr="466A3090">
          <w:rPr>
            <w:rFonts w:asciiTheme="minorHAnsi" w:eastAsiaTheme="minorEastAsia" w:hAnsiTheme="minorHAnsi" w:cstheme="minorBidi"/>
            <w:sz w:val="22"/>
            <w:szCs w:val="22"/>
          </w:rPr>
          <w:t>www.zorgkaartnederland.nl</w:t>
        </w:r>
      </w:hyperlink>
      <w:r w:rsidRPr="466A3090">
        <w:rPr>
          <w:rFonts w:asciiTheme="minorHAnsi" w:eastAsiaTheme="minorEastAsia" w:hAnsiTheme="minorHAnsi" w:cstheme="minorBidi"/>
          <w:sz w:val="22"/>
          <w:szCs w:val="22"/>
        </w:rPr>
        <w:t xml:space="preserve"> ziet u welke vragen worden getoond. Een onafhankelijke redactie van de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w:t>
      </w:r>
      <w:r w:rsidR="007804AB" w:rsidRPr="466A3090">
        <w:rPr>
          <w:rFonts w:asciiTheme="minorHAnsi" w:eastAsiaTheme="minorEastAsia" w:hAnsiTheme="minorHAnsi" w:cstheme="minorBidi"/>
          <w:sz w:val="22"/>
          <w:szCs w:val="22"/>
        </w:rPr>
        <w:t xml:space="preserve">Nederland </w:t>
      </w:r>
      <w:r w:rsidRPr="466A3090">
        <w:rPr>
          <w:rFonts w:asciiTheme="minorHAnsi" w:eastAsiaTheme="minorEastAsia" w:hAnsiTheme="minorHAnsi" w:cstheme="minorBidi"/>
          <w:sz w:val="22"/>
          <w:szCs w:val="22"/>
        </w:rPr>
        <w:t xml:space="preserve">controleert alle waarderingen voordat ze online worden geplaatst. In principe komen alleen de waarderingen die voldoen aan de gedragscode van de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online te staan. De gedragscode vindt u op </w:t>
      </w:r>
      <w:hyperlink r:id="rId15">
        <w:r w:rsidRPr="466A3090">
          <w:rPr>
            <w:rFonts w:asciiTheme="minorHAnsi" w:eastAsiaTheme="minorEastAsia" w:hAnsiTheme="minorHAnsi" w:cstheme="minorBidi"/>
            <w:sz w:val="22"/>
            <w:szCs w:val="22"/>
          </w:rPr>
          <w:t>https://www.zorgkaartnederland.nl/content/gedragscode</w:t>
        </w:r>
      </w:hyperlink>
      <w:r w:rsidRPr="466A3090">
        <w:rPr>
          <w:rFonts w:asciiTheme="minorHAnsi" w:eastAsiaTheme="minorEastAsia" w:hAnsiTheme="minorHAnsi" w:cstheme="minorBidi"/>
          <w:sz w:val="22"/>
          <w:szCs w:val="22"/>
        </w:rPr>
        <w:t xml:space="preserve">. </w:t>
      </w:r>
    </w:p>
    <w:p w14:paraId="46D05F79" w14:textId="77777777"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p>
    <w:p w14:paraId="42EB75A8" w14:textId="53CD070C" w:rsidR="006E1853" w:rsidRPr="00D23B0C" w:rsidRDefault="006E1853"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U kunt uw toestemming voor het plaatsen van uw waardering op zorgkaartnederland.nl op </w:t>
      </w:r>
      <w:r w:rsidR="00ED2425" w:rsidRPr="466A3090">
        <w:rPr>
          <w:rFonts w:asciiTheme="minorHAnsi" w:eastAsiaTheme="minorEastAsia" w:hAnsiTheme="minorHAnsi" w:cstheme="minorBidi"/>
          <w:sz w:val="22"/>
          <w:szCs w:val="22"/>
        </w:rPr>
        <w:t xml:space="preserve">ieder </w:t>
      </w:r>
      <w:r w:rsidRPr="466A3090">
        <w:rPr>
          <w:rFonts w:asciiTheme="minorHAnsi" w:eastAsiaTheme="minorEastAsia" w:hAnsiTheme="minorHAnsi" w:cstheme="minorBidi"/>
          <w:sz w:val="22"/>
          <w:szCs w:val="22"/>
        </w:rPr>
        <w:t xml:space="preserve">moment weer intrekken. Dit kunt u doen door contact op te nemen met de redactie van </w:t>
      </w:r>
      <w:proofErr w:type="spellStart"/>
      <w:r w:rsidRPr="466A3090">
        <w:rPr>
          <w:rFonts w:asciiTheme="minorHAnsi" w:eastAsiaTheme="minorEastAsia" w:hAnsiTheme="minorHAnsi" w:cstheme="minorBidi"/>
          <w:sz w:val="22"/>
          <w:szCs w:val="22"/>
        </w:rPr>
        <w:t>ZorgkaartNederland</w:t>
      </w:r>
      <w:proofErr w:type="spellEnd"/>
      <w:r w:rsidRPr="466A3090">
        <w:rPr>
          <w:rFonts w:asciiTheme="minorHAnsi" w:eastAsiaTheme="minorEastAsia" w:hAnsiTheme="minorHAnsi" w:cstheme="minorBidi"/>
          <w:sz w:val="22"/>
          <w:szCs w:val="22"/>
        </w:rPr>
        <w:t xml:space="preserve"> via </w:t>
      </w:r>
      <w:hyperlink r:id="rId16">
        <w:r w:rsidRPr="466A3090">
          <w:rPr>
            <w:rStyle w:val="Hyperlink"/>
            <w:rFonts w:asciiTheme="minorHAnsi" w:eastAsiaTheme="minorEastAsia" w:hAnsiTheme="minorHAnsi" w:cstheme="minorBidi"/>
            <w:sz w:val="22"/>
            <w:szCs w:val="22"/>
          </w:rPr>
          <w:t>redactie@zorgkaartnederland.nl</w:t>
        </w:r>
      </w:hyperlink>
      <w:r w:rsidRPr="466A3090">
        <w:rPr>
          <w:rFonts w:asciiTheme="minorHAnsi" w:eastAsiaTheme="minorEastAsia" w:hAnsiTheme="minorHAnsi" w:cstheme="minorBidi"/>
          <w:sz w:val="22"/>
          <w:szCs w:val="22"/>
        </w:rPr>
        <w:t xml:space="preserve">. Na het intrekken van uw toestemming zal uw waardering van de website </w:t>
      </w:r>
      <w:hyperlink r:id="rId17">
        <w:r w:rsidRPr="466A3090">
          <w:rPr>
            <w:rStyle w:val="Hyperlink"/>
            <w:rFonts w:asciiTheme="minorHAnsi" w:eastAsiaTheme="minorEastAsia" w:hAnsiTheme="minorHAnsi" w:cstheme="minorBidi"/>
            <w:sz w:val="22"/>
            <w:szCs w:val="22"/>
          </w:rPr>
          <w:t>www.zorgkaartnederland.nl</w:t>
        </w:r>
      </w:hyperlink>
      <w:r w:rsidRPr="466A3090">
        <w:rPr>
          <w:rFonts w:asciiTheme="minorHAnsi" w:eastAsiaTheme="minorEastAsia" w:hAnsiTheme="minorHAnsi" w:cstheme="minorBidi"/>
          <w:sz w:val="22"/>
          <w:szCs w:val="22"/>
        </w:rPr>
        <w:t xml:space="preserve"> worden gehaald en zullen uw gegevens worden verwijderd.</w:t>
      </w:r>
    </w:p>
    <w:p w14:paraId="5E0D798F" w14:textId="77777777" w:rsidR="006E1853" w:rsidRPr="001F2814" w:rsidRDefault="006E1853" w:rsidP="466A3090">
      <w:pPr>
        <w:pStyle w:val="Lijstalinea"/>
        <w:spacing w:line="276" w:lineRule="auto"/>
        <w:ind w:left="567"/>
        <w:jc w:val="both"/>
        <w:rPr>
          <w:rFonts w:asciiTheme="minorHAnsi" w:eastAsiaTheme="minorEastAsia" w:hAnsiTheme="minorHAnsi" w:cstheme="minorBidi"/>
          <w:sz w:val="22"/>
          <w:szCs w:val="22"/>
        </w:rPr>
      </w:pPr>
    </w:p>
    <w:p w14:paraId="45FD4062" w14:textId="77777777" w:rsidR="006E1853" w:rsidRPr="001F2814" w:rsidRDefault="006E1853" w:rsidP="466A3090">
      <w:pPr>
        <w:pStyle w:val="Lijstalinea"/>
        <w:spacing w:line="276" w:lineRule="auto"/>
        <w:ind w:left="0"/>
        <w:jc w:val="both"/>
        <w:rPr>
          <w:rFonts w:asciiTheme="minorHAnsi" w:eastAsiaTheme="minorEastAsia" w:hAnsiTheme="minorHAnsi" w:cstheme="minorBidi"/>
          <w:color w:val="000000" w:themeColor="text1"/>
          <w:sz w:val="22"/>
          <w:szCs w:val="22"/>
        </w:rPr>
      </w:pPr>
      <w:r w:rsidRPr="466A3090">
        <w:rPr>
          <w:rFonts w:asciiTheme="minorHAnsi" w:eastAsiaTheme="minorEastAsia" w:hAnsiTheme="minorHAnsi" w:cstheme="minorBidi"/>
          <w:color w:val="000000" w:themeColor="text1"/>
          <w:sz w:val="22"/>
          <w:szCs w:val="22"/>
        </w:rPr>
        <w:t xml:space="preserve">De grondslag voor de verwerking van persoonsgegevens door de </w:t>
      </w:r>
      <w:proofErr w:type="spellStart"/>
      <w:r w:rsidRPr="466A3090">
        <w:rPr>
          <w:rFonts w:asciiTheme="minorHAnsi" w:eastAsiaTheme="minorEastAsia" w:hAnsiTheme="minorHAnsi" w:cstheme="minorBidi"/>
          <w:color w:val="000000" w:themeColor="text1"/>
          <w:sz w:val="22"/>
          <w:szCs w:val="22"/>
        </w:rPr>
        <w:t>Patiëntenfederatie</w:t>
      </w:r>
      <w:proofErr w:type="spellEnd"/>
      <w:r w:rsidRPr="466A3090">
        <w:rPr>
          <w:rFonts w:asciiTheme="minorHAnsi" w:eastAsiaTheme="minorEastAsia" w:hAnsiTheme="minorHAnsi" w:cstheme="minorBidi"/>
          <w:color w:val="000000" w:themeColor="text1"/>
          <w:sz w:val="22"/>
          <w:szCs w:val="22"/>
        </w:rPr>
        <w:t xml:space="preserve"> is daarom gelegen in artikel 6, eerste lid, onder </w:t>
      </w:r>
      <w:r w:rsidRPr="466A3090">
        <w:rPr>
          <w:rFonts w:asciiTheme="minorHAnsi" w:eastAsiaTheme="minorEastAsia" w:hAnsiTheme="minorHAnsi" w:cstheme="minorBidi"/>
          <w:i/>
          <w:iCs/>
          <w:color w:val="000000" w:themeColor="text1"/>
          <w:sz w:val="22"/>
          <w:szCs w:val="22"/>
        </w:rPr>
        <w:t xml:space="preserve">a </w:t>
      </w:r>
      <w:r w:rsidRPr="466A3090">
        <w:rPr>
          <w:rFonts w:asciiTheme="minorHAnsi" w:eastAsiaTheme="minorEastAsia" w:hAnsiTheme="minorHAnsi" w:cstheme="minorBidi"/>
          <w:color w:val="000000" w:themeColor="text1"/>
          <w:sz w:val="22"/>
          <w:szCs w:val="22"/>
        </w:rPr>
        <w:t xml:space="preserve">AVG. De uitzondering in artikel 9, tweede lid, onder </w:t>
      </w:r>
      <w:r w:rsidRPr="466A3090">
        <w:rPr>
          <w:rFonts w:asciiTheme="minorHAnsi" w:eastAsiaTheme="minorEastAsia" w:hAnsiTheme="minorHAnsi" w:cstheme="minorBidi"/>
          <w:i/>
          <w:iCs/>
          <w:color w:val="000000" w:themeColor="text1"/>
          <w:sz w:val="22"/>
          <w:szCs w:val="22"/>
        </w:rPr>
        <w:t>a</w:t>
      </w:r>
      <w:r w:rsidRPr="466A3090">
        <w:rPr>
          <w:rFonts w:asciiTheme="minorHAnsi" w:eastAsiaTheme="minorEastAsia" w:hAnsiTheme="minorHAnsi" w:cstheme="minorBidi"/>
          <w:color w:val="000000" w:themeColor="text1"/>
          <w:sz w:val="22"/>
          <w:szCs w:val="22"/>
        </w:rPr>
        <w:t xml:space="preserve"> AVG is van toepassing op de verwerking van bijzondere persoonsgegevens.</w:t>
      </w:r>
    </w:p>
    <w:p w14:paraId="1F9BDCD9" w14:textId="77777777" w:rsidR="006E1853" w:rsidRPr="001F2814" w:rsidRDefault="006E1853" w:rsidP="466A3090">
      <w:pPr>
        <w:pStyle w:val="Lijstalinea"/>
        <w:spacing w:line="276" w:lineRule="auto"/>
        <w:ind w:left="567"/>
        <w:rPr>
          <w:rFonts w:asciiTheme="minorHAnsi" w:eastAsiaTheme="minorEastAsia" w:hAnsiTheme="minorHAnsi" w:cstheme="minorBidi"/>
          <w:b/>
          <w:bCs/>
          <w:sz w:val="22"/>
          <w:szCs w:val="22"/>
        </w:rPr>
      </w:pPr>
    </w:p>
    <w:p w14:paraId="3974443A" w14:textId="77777777" w:rsidR="006E1853" w:rsidRPr="00EE7FB8" w:rsidRDefault="006E1853" w:rsidP="00EE7FB8">
      <w:pPr>
        <w:pStyle w:val="Kop1"/>
      </w:pPr>
      <w:r w:rsidRPr="00EE7FB8">
        <w:t>Persoonsgegevens</w:t>
      </w:r>
    </w:p>
    <w:p w14:paraId="3C6A4547" w14:textId="168C4D6C" w:rsidR="006E1853" w:rsidRPr="001F2814" w:rsidRDefault="000A7026"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verwerkt uitsluitend persoonsgegevens die relevant zijn voor de voor de bovengenoemde doeleinden. Dit betreft alleen de persoonsgegevens die u invult in </w:t>
      </w:r>
      <w:r w:rsidR="00606B2C" w:rsidRPr="466A3090">
        <w:rPr>
          <w:rFonts w:asciiTheme="minorHAnsi" w:eastAsiaTheme="minorEastAsia" w:hAnsiTheme="minorHAnsi" w:cstheme="minorBidi"/>
          <w:sz w:val="22"/>
          <w:szCs w:val="22"/>
        </w:rPr>
        <w:t xml:space="preserve">het </w:t>
      </w:r>
      <w:proofErr w:type="spellStart"/>
      <w:r w:rsidR="00606B2C" w:rsidRPr="466A3090">
        <w:rPr>
          <w:rFonts w:asciiTheme="minorHAnsi" w:eastAsiaTheme="minorEastAsia" w:hAnsiTheme="minorHAnsi" w:cstheme="minorBidi"/>
          <w:sz w:val="22"/>
          <w:szCs w:val="22"/>
        </w:rPr>
        <w:t>cliëntervaringsonderzoek</w:t>
      </w:r>
      <w:proofErr w:type="spellEnd"/>
      <w:r w:rsidR="002414E9" w:rsidRPr="466A3090">
        <w:rPr>
          <w:rFonts w:asciiTheme="minorHAnsi" w:eastAsiaTheme="minorEastAsia" w:hAnsiTheme="minorHAnsi" w:cstheme="minorBidi"/>
          <w:sz w:val="22"/>
          <w:szCs w:val="22"/>
        </w:rPr>
        <w:t xml:space="preserve">. </w:t>
      </w:r>
    </w:p>
    <w:p w14:paraId="53F09753" w14:textId="77777777" w:rsidR="006E1853" w:rsidRPr="001F2814" w:rsidRDefault="006E1853" w:rsidP="466A3090">
      <w:pPr>
        <w:pStyle w:val="Lijstalinea"/>
        <w:spacing w:line="276" w:lineRule="auto"/>
        <w:ind w:left="567"/>
        <w:jc w:val="both"/>
        <w:rPr>
          <w:rFonts w:asciiTheme="minorHAnsi" w:eastAsiaTheme="minorEastAsia" w:hAnsiTheme="minorHAnsi" w:cstheme="minorBidi"/>
          <w:sz w:val="22"/>
          <w:szCs w:val="22"/>
        </w:rPr>
      </w:pPr>
    </w:p>
    <w:p w14:paraId="4FEA1F85" w14:textId="77777777" w:rsidR="006E1853" w:rsidRPr="001F2814" w:rsidRDefault="006E1853" w:rsidP="00D03C0A">
      <w:pPr>
        <w:pStyle w:val="Kop1"/>
        <w:numPr>
          <w:ilvl w:val="1"/>
          <w:numId w:val="5"/>
        </w:numPr>
      </w:pPr>
      <w:r w:rsidRPr="02A3D233">
        <w:t xml:space="preserve">Verstrekking van uw persoonsgegevens </w:t>
      </w:r>
    </w:p>
    <w:p w14:paraId="60712E11" w14:textId="5D59A6B5" w:rsidR="00D26134" w:rsidRPr="009A3CBA" w:rsidRDefault="00D26134" w:rsidP="466A3090">
      <w:pPr>
        <w:spacing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Uw persoonsgegevens kunnen aan de volgende partijen worden verstrekt.</w:t>
      </w:r>
    </w:p>
    <w:p w14:paraId="57CC17A0" w14:textId="1F82DA83" w:rsidR="00ED2425" w:rsidRPr="009A3CBA" w:rsidRDefault="00ED2425" w:rsidP="466A3090">
      <w:pPr>
        <w:pStyle w:val="Lijstalinea"/>
        <w:numPr>
          <w:ilvl w:val="0"/>
          <w:numId w:val="8"/>
        </w:numPr>
        <w:spacing w:after="160" w:line="276" w:lineRule="auto"/>
        <w:ind w:left="720"/>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Indien u toestemming geeft, verstrekt </w:t>
      </w:r>
      <w:r w:rsidR="000A7026"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uw persoonsgegevens</w:t>
      </w:r>
      <w:r w:rsidRPr="466A3090">
        <w:rPr>
          <w:rFonts w:asciiTheme="minorHAnsi" w:eastAsiaTheme="minorEastAsia" w:hAnsiTheme="minorHAnsi" w:cstheme="minorBidi"/>
          <w:sz w:val="22"/>
          <w:szCs w:val="22"/>
        </w:rPr>
        <w:t xml:space="preserve"> </w:t>
      </w:r>
      <w:r w:rsidR="00D26134" w:rsidRPr="466A3090">
        <w:rPr>
          <w:rFonts w:asciiTheme="minorHAnsi" w:eastAsiaTheme="minorEastAsia" w:hAnsiTheme="minorHAnsi" w:cstheme="minorBidi"/>
          <w:sz w:val="22"/>
          <w:szCs w:val="22"/>
        </w:rPr>
        <w:t xml:space="preserve">en een deel van uw antwoorden </w:t>
      </w:r>
      <w:r w:rsidRPr="466A3090">
        <w:rPr>
          <w:rFonts w:asciiTheme="minorHAnsi" w:eastAsiaTheme="minorEastAsia" w:hAnsiTheme="minorHAnsi" w:cstheme="minorBidi"/>
          <w:sz w:val="22"/>
          <w:szCs w:val="22"/>
        </w:rPr>
        <w:t>aan</w:t>
      </w:r>
      <w:r w:rsidR="006E1853" w:rsidRPr="466A3090">
        <w:rPr>
          <w:rFonts w:asciiTheme="minorHAnsi" w:eastAsiaTheme="minorEastAsia" w:hAnsiTheme="minorHAnsi" w:cstheme="minorBidi"/>
          <w:sz w:val="22"/>
          <w:szCs w:val="22"/>
        </w:rPr>
        <w:t xml:space="preserve"> de </w:t>
      </w:r>
      <w:proofErr w:type="spellStart"/>
      <w:r w:rsidR="006E1853" w:rsidRPr="466A3090">
        <w:rPr>
          <w:rFonts w:asciiTheme="minorHAnsi" w:eastAsiaTheme="minorEastAsia" w:hAnsiTheme="minorHAnsi" w:cstheme="minorBidi"/>
          <w:sz w:val="22"/>
          <w:szCs w:val="22"/>
        </w:rPr>
        <w:t>Patiëntenfederatie</w:t>
      </w:r>
      <w:proofErr w:type="spellEnd"/>
      <w:r w:rsidR="006E1853" w:rsidRPr="466A3090">
        <w:rPr>
          <w:rFonts w:asciiTheme="minorHAnsi" w:eastAsiaTheme="minorEastAsia" w:hAnsiTheme="minorHAnsi" w:cstheme="minorBidi"/>
          <w:sz w:val="22"/>
          <w:szCs w:val="22"/>
        </w:rPr>
        <w:t xml:space="preserve"> Nederland</w:t>
      </w:r>
      <w:r w:rsidRPr="466A3090">
        <w:rPr>
          <w:rFonts w:asciiTheme="minorHAnsi" w:eastAsiaTheme="minorEastAsia" w:hAnsiTheme="minorHAnsi" w:cstheme="minorBidi"/>
          <w:sz w:val="22"/>
          <w:szCs w:val="22"/>
        </w:rPr>
        <w:t xml:space="preserve"> voor het plaatsen van</w:t>
      </w:r>
      <w:r w:rsidR="006E1853" w:rsidRPr="466A3090">
        <w:rPr>
          <w:rFonts w:asciiTheme="minorHAnsi" w:eastAsiaTheme="minorEastAsia" w:hAnsiTheme="minorHAnsi" w:cstheme="minorBidi"/>
          <w:sz w:val="22"/>
          <w:szCs w:val="22"/>
        </w:rPr>
        <w:t xml:space="preserve"> uw </w:t>
      </w:r>
      <w:r w:rsidRPr="466A3090">
        <w:rPr>
          <w:rFonts w:asciiTheme="minorHAnsi" w:eastAsiaTheme="minorEastAsia" w:hAnsiTheme="minorHAnsi" w:cstheme="minorBidi"/>
          <w:sz w:val="22"/>
          <w:szCs w:val="22"/>
        </w:rPr>
        <w:t xml:space="preserve">waardering </w:t>
      </w:r>
      <w:r w:rsidR="006E1853" w:rsidRPr="466A3090">
        <w:rPr>
          <w:rFonts w:asciiTheme="minorHAnsi" w:eastAsiaTheme="minorEastAsia" w:hAnsiTheme="minorHAnsi" w:cstheme="minorBidi"/>
          <w:sz w:val="22"/>
          <w:szCs w:val="22"/>
        </w:rPr>
        <w:t xml:space="preserve">op </w:t>
      </w:r>
      <w:proofErr w:type="spellStart"/>
      <w:r w:rsidR="006E1853" w:rsidRPr="466A3090">
        <w:rPr>
          <w:rFonts w:asciiTheme="minorHAnsi" w:eastAsiaTheme="minorEastAsia" w:hAnsiTheme="minorHAnsi" w:cstheme="minorBidi"/>
          <w:sz w:val="22"/>
          <w:szCs w:val="22"/>
        </w:rPr>
        <w:t>ZorgkaartNederland</w:t>
      </w:r>
      <w:proofErr w:type="spellEnd"/>
      <w:r w:rsidR="006E1853" w:rsidRPr="466A3090">
        <w:rPr>
          <w:rFonts w:asciiTheme="minorHAnsi" w:eastAsiaTheme="minorEastAsia" w:hAnsiTheme="minorHAnsi" w:cstheme="minorBidi"/>
          <w:sz w:val="22"/>
          <w:szCs w:val="22"/>
        </w:rPr>
        <w:t>.</w:t>
      </w:r>
    </w:p>
    <w:p w14:paraId="230A0EC1" w14:textId="12F8FACF" w:rsidR="006E1853" w:rsidRPr="00445073" w:rsidRDefault="006E1853" w:rsidP="466A3090">
      <w:pPr>
        <w:pStyle w:val="Lijstalinea"/>
        <w:numPr>
          <w:ilvl w:val="0"/>
          <w:numId w:val="8"/>
        </w:numPr>
        <w:spacing w:after="160" w:line="276" w:lineRule="auto"/>
        <w:ind w:left="720"/>
        <w:rPr>
          <w:rFonts w:asciiTheme="minorHAnsi" w:eastAsiaTheme="minorEastAsia" w:hAnsiTheme="minorHAnsi" w:cstheme="minorBidi"/>
          <w:sz w:val="22"/>
          <w:szCs w:val="22"/>
        </w:rPr>
      </w:pPr>
      <w:r w:rsidRPr="02A3D233">
        <w:rPr>
          <w:rFonts w:asciiTheme="minorHAnsi" w:eastAsiaTheme="minorEastAsia" w:hAnsiTheme="minorHAnsi" w:cstheme="minorBidi"/>
          <w:sz w:val="22"/>
          <w:szCs w:val="22"/>
        </w:rPr>
        <w:t xml:space="preserve">Voor het uitvoeren van het onderzoek, schakelt </w:t>
      </w:r>
      <w:r w:rsidR="000A7026" w:rsidRPr="02A3D233">
        <w:rPr>
          <w:rFonts w:asciiTheme="minorHAnsi" w:eastAsiaTheme="minorEastAsia" w:hAnsiTheme="minorHAnsi" w:cstheme="minorBidi"/>
          <w:sz w:val="22"/>
          <w:szCs w:val="22"/>
        </w:rPr>
        <w:t>Santé Partners</w:t>
      </w:r>
      <w:r w:rsidRPr="02A3D233">
        <w:rPr>
          <w:rFonts w:asciiTheme="minorHAnsi" w:eastAsiaTheme="minorEastAsia" w:hAnsiTheme="minorHAnsi" w:cstheme="minorBidi"/>
          <w:sz w:val="22"/>
          <w:szCs w:val="22"/>
        </w:rPr>
        <w:t xml:space="preserve"> een </w:t>
      </w:r>
      <w:r w:rsidR="00F65E53" w:rsidRPr="02A3D233">
        <w:rPr>
          <w:rFonts w:asciiTheme="minorHAnsi" w:eastAsiaTheme="minorEastAsia" w:hAnsiTheme="minorHAnsi" w:cstheme="minorBidi"/>
          <w:sz w:val="22"/>
          <w:szCs w:val="22"/>
        </w:rPr>
        <w:t>meetbureau</w:t>
      </w:r>
      <w:r w:rsidRPr="02A3D233">
        <w:rPr>
          <w:rFonts w:asciiTheme="minorHAnsi" w:eastAsiaTheme="minorEastAsia" w:hAnsiTheme="minorHAnsi" w:cstheme="minorBidi"/>
          <w:sz w:val="22"/>
          <w:szCs w:val="22"/>
        </w:rPr>
        <w:t xml:space="preserve"> in. </w:t>
      </w:r>
      <w:r w:rsidR="006340AC" w:rsidRPr="02A3D233">
        <w:rPr>
          <w:rFonts w:asciiTheme="minorHAnsi" w:eastAsiaTheme="minorEastAsia" w:hAnsiTheme="minorHAnsi" w:cstheme="minorBidi"/>
          <w:sz w:val="22"/>
          <w:szCs w:val="22"/>
        </w:rPr>
        <w:t xml:space="preserve">Met </w:t>
      </w:r>
      <w:r w:rsidR="00F65E53" w:rsidRPr="02A3D233">
        <w:rPr>
          <w:rFonts w:asciiTheme="minorHAnsi" w:eastAsiaTheme="minorEastAsia" w:hAnsiTheme="minorHAnsi" w:cstheme="minorBidi"/>
          <w:sz w:val="22"/>
          <w:szCs w:val="22"/>
        </w:rPr>
        <w:t>het meetbureau</w:t>
      </w:r>
      <w:r w:rsidR="006340AC" w:rsidRPr="02A3D233">
        <w:rPr>
          <w:rFonts w:asciiTheme="minorHAnsi" w:eastAsiaTheme="minorEastAsia" w:hAnsiTheme="minorHAnsi" w:cstheme="minorBidi"/>
          <w:sz w:val="22"/>
          <w:szCs w:val="22"/>
        </w:rPr>
        <w:t xml:space="preserve"> is een verwerkersovereenkomst gesloten. </w:t>
      </w:r>
    </w:p>
    <w:p w14:paraId="49C5A7FC" w14:textId="56EE7D4A" w:rsidR="006E1853" w:rsidRPr="00445073" w:rsidRDefault="00E02AFD" w:rsidP="466A3090">
      <w:pPr>
        <w:pStyle w:val="Lijstalinea"/>
        <w:numPr>
          <w:ilvl w:val="0"/>
          <w:numId w:val="8"/>
        </w:numPr>
        <w:spacing w:after="160" w:line="276" w:lineRule="auto"/>
        <w:ind w:left="720"/>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In het kader van de PREM wijkverpleging geldt da</w:t>
      </w:r>
      <w:r w:rsidR="00445073" w:rsidRPr="466A3090">
        <w:rPr>
          <w:rFonts w:asciiTheme="minorHAnsi" w:eastAsiaTheme="minorEastAsia" w:hAnsiTheme="minorHAnsi" w:cstheme="minorBidi"/>
          <w:sz w:val="22"/>
          <w:szCs w:val="22"/>
        </w:rPr>
        <w:t>t o</w:t>
      </w:r>
      <w:r w:rsidR="006E1853" w:rsidRPr="466A3090">
        <w:rPr>
          <w:rFonts w:asciiTheme="minorHAnsi" w:eastAsiaTheme="minorEastAsia" w:hAnsiTheme="minorHAnsi" w:cstheme="minorBidi"/>
          <w:sz w:val="22"/>
          <w:szCs w:val="22"/>
        </w:rPr>
        <w:t xml:space="preserve">m uw privacy zo goed mogelijk te borgen het statistisch onderzoek naar de kwaliteit van de wijkverpleging </w:t>
      </w:r>
      <w:r w:rsidR="00445073" w:rsidRPr="466A3090">
        <w:rPr>
          <w:rFonts w:asciiTheme="minorHAnsi" w:eastAsiaTheme="minorEastAsia" w:hAnsiTheme="minorHAnsi" w:cstheme="minorBidi"/>
          <w:sz w:val="22"/>
          <w:szCs w:val="22"/>
        </w:rPr>
        <w:t xml:space="preserve">wordt </w:t>
      </w:r>
      <w:r w:rsidR="006E1853" w:rsidRPr="466A3090">
        <w:rPr>
          <w:rFonts w:asciiTheme="minorHAnsi" w:eastAsiaTheme="minorEastAsia" w:hAnsiTheme="minorHAnsi" w:cstheme="minorBidi"/>
          <w:sz w:val="22"/>
          <w:szCs w:val="22"/>
        </w:rPr>
        <w:t xml:space="preserve">uitgevoerd door een </w:t>
      </w:r>
      <w:proofErr w:type="spellStart"/>
      <w:r w:rsidR="006E1853" w:rsidRPr="466A3090">
        <w:rPr>
          <w:rFonts w:asciiTheme="minorHAnsi" w:eastAsiaTheme="minorEastAsia" w:hAnsiTheme="minorHAnsi" w:cstheme="minorBidi"/>
          <w:sz w:val="22"/>
          <w:szCs w:val="22"/>
        </w:rPr>
        <w:t>Trusted</w:t>
      </w:r>
      <w:proofErr w:type="spellEnd"/>
      <w:r w:rsidR="006E1853" w:rsidRPr="466A3090">
        <w:rPr>
          <w:rFonts w:asciiTheme="minorHAnsi" w:eastAsiaTheme="minorEastAsia" w:hAnsiTheme="minorHAnsi" w:cstheme="minorBidi"/>
          <w:sz w:val="22"/>
          <w:szCs w:val="22"/>
        </w:rPr>
        <w:t xml:space="preserve"> </w:t>
      </w:r>
      <w:proofErr w:type="spellStart"/>
      <w:r w:rsidR="006E1853" w:rsidRPr="466A3090">
        <w:rPr>
          <w:rFonts w:asciiTheme="minorHAnsi" w:eastAsiaTheme="minorEastAsia" w:hAnsiTheme="minorHAnsi" w:cstheme="minorBidi"/>
          <w:sz w:val="22"/>
          <w:szCs w:val="22"/>
        </w:rPr>
        <w:t>Third</w:t>
      </w:r>
      <w:proofErr w:type="spellEnd"/>
      <w:r w:rsidR="006E1853" w:rsidRPr="466A3090">
        <w:rPr>
          <w:rFonts w:asciiTheme="minorHAnsi" w:eastAsiaTheme="minorEastAsia" w:hAnsiTheme="minorHAnsi" w:cstheme="minorBidi"/>
          <w:sz w:val="22"/>
          <w:szCs w:val="22"/>
        </w:rPr>
        <w:t xml:space="preserve"> Party, </w:t>
      </w:r>
      <w:proofErr w:type="spellStart"/>
      <w:r w:rsidR="006E1853" w:rsidRPr="466A3090">
        <w:rPr>
          <w:rFonts w:asciiTheme="minorHAnsi" w:eastAsiaTheme="minorEastAsia" w:hAnsiTheme="minorHAnsi" w:cstheme="minorBidi"/>
          <w:sz w:val="22"/>
          <w:szCs w:val="22"/>
        </w:rPr>
        <w:t>Mediquest</w:t>
      </w:r>
      <w:proofErr w:type="spellEnd"/>
      <w:r w:rsidR="006E1853" w:rsidRPr="466A3090">
        <w:rPr>
          <w:rFonts w:asciiTheme="minorHAnsi" w:eastAsiaTheme="minorEastAsia" w:hAnsiTheme="minorHAnsi" w:cstheme="minorBidi"/>
          <w:sz w:val="22"/>
          <w:szCs w:val="22"/>
        </w:rPr>
        <w:t xml:space="preserve">, als verwerker van </w:t>
      </w:r>
      <w:r w:rsidR="000A7026"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w:t>
      </w:r>
      <w:proofErr w:type="spellStart"/>
      <w:r w:rsidR="006E1853" w:rsidRPr="466A3090">
        <w:rPr>
          <w:rFonts w:asciiTheme="minorHAnsi" w:eastAsiaTheme="minorEastAsia" w:hAnsiTheme="minorHAnsi" w:cstheme="minorBidi"/>
          <w:sz w:val="22"/>
          <w:szCs w:val="22"/>
        </w:rPr>
        <w:t>Mediquest</w:t>
      </w:r>
      <w:proofErr w:type="spellEnd"/>
      <w:r w:rsidR="006E1853" w:rsidRPr="466A3090">
        <w:rPr>
          <w:rFonts w:asciiTheme="minorHAnsi" w:eastAsiaTheme="minorEastAsia" w:hAnsiTheme="minorHAnsi" w:cstheme="minorBidi"/>
          <w:sz w:val="22"/>
          <w:szCs w:val="22"/>
        </w:rPr>
        <w:t xml:space="preserve"> ontvang</w:t>
      </w:r>
      <w:r w:rsidR="00F65E53" w:rsidRPr="466A3090">
        <w:rPr>
          <w:rFonts w:asciiTheme="minorHAnsi" w:eastAsiaTheme="minorEastAsia" w:hAnsiTheme="minorHAnsi" w:cstheme="minorBidi"/>
          <w:sz w:val="22"/>
          <w:szCs w:val="22"/>
        </w:rPr>
        <w:t>t</w:t>
      </w:r>
      <w:r w:rsidR="006E1853" w:rsidRPr="466A3090">
        <w:rPr>
          <w:rFonts w:asciiTheme="minorHAnsi" w:eastAsiaTheme="minorEastAsia" w:hAnsiTheme="minorHAnsi" w:cstheme="minorBidi"/>
          <w:sz w:val="22"/>
          <w:szCs w:val="22"/>
        </w:rPr>
        <w:t xml:space="preserve"> van </w:t>
      </w:r>
      <w:r w:rsidR="00F65E53" w:rsidRPr="466A3090">
        <w:rPr>
          <w:rFonts w:asciiTheme="minorHAnsi" w:eastAsiaTheme="minorEastAsia" w:hAnsiTheme="minorHAnsi" w:cstheme="minorBidi"/>
          <w:sz w:val="22"/>
          <w:szCs w:val="22"/>
        </w:rPr>
        <w:lastRenderedPageBreak/>
        <w:t>het meetbureau</w:t>
      </w:r>
      <w:r w:rsidR="006E1853" w:rsidRPr="466A3090">
        <w:rPr>
          <w:rFonts w:asciiTheme="minorHAnsi" w:eastAsiaTheme="minorEastAsia" w:hAnsiTheme="minorHAnsi" w:cstheme="minorBidi"/>
          <w:sz w:val="22"/>
          <w:szCs w:val="22"/>
        </w:rPr>
        <w:t xml:space="preserve"> </w:t>
      </w:r>
      <w:proofErr w:type="spellStart"/>
      <w:r w:rsidR="006E1853" w:rsidRPr="466A3090">
        <w:rPr>
          <w:rFonts w:asciiTheme="minorHAnsi" w:eastAsiaTheme="minorEastAsia" w:hAnsiTheme="minorHAnsi" w:cstheme="minorBidi"/>
          <w:sz w:val="22"/>
          <w:szCs w:val="22"/>
        </w:rPr>
        <w:t>gepseudonimiseerde</w:t>
      </w:r>
      <w:proofErr w:type="spellEnd"/>
      <w:r w:rsidR="006E1853" w:rsidRPr="466A3090">
        <w:rPr>
          <w:rFonts w:asciiTheme="minorHAnsi" w:eastAsiaTheme="minorEastAsia" w:hAnsiTheme="minorHAnsi" w:cstheme="minorBidi"/>
          <w:sz w:val="22"/>
          <w:szCs w:val="22"/>
        </w:rPr>
        <w:t xml:space="preserve"> gegevens, die </w:t>
      </w:r>
      <w:proofErr w:type="spellStart"/>
      <w:r w:rsidR="006E1853" w:rsidRPr="466A3090">
        <w:rPr>
          <w:rFonts w:asciiTheme="minorHAnsi" w:eastAsiaTheme="minorEastAsia" w:hAnsiTheme="minorHAnsi" w:cstheme="minorBidi"/>
          <w:sz w:val="22"/>
          <w:szCs w:val="22"/>
        </w:rPr>
        <w:t>Mediquest</w:t>
      </w:r>
      <w:proofErr w:type="spellEnd"/>
      <w:r w:rsidR="006E1853" w:rsidRPr="466A3090">
        <w:rPr>
          <w:rFonts w:asciiTheme="minorHAnsi" w:eastAsiaTheme="minorEastAsia" w:hAnsiTheme="minorHAnsi" w:cstheme="minorBidi"/>
          <w:sz w:val="22"/>
          <w:szCs w:val="22"/>
        </w:rPr>
        <w:t xml:space="preserve"> op haar beurt verwerkt tot statistische gegevens. </w:t>
      </w:r>
      <w:r w:rsidR="000A7026"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krijgt vervolgens toegang tot een portal om de statistieken omtrent de kwaliteit van de wijkverpleging van </w:t>
      </w:r>
      <w:r w:rsidR="000A7026"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en haar wijkteams in te zien. </w:t>
      </w:r>
      <w:proofErr w:type="spellStart"/>
      <w:r w:rsidR="006E1853" w:rsidRPr="466A3090">
        <w:rPr>
          <w:rFonts w:asciiTheme="minorHAnsi" w:eastAsiaTheme="minorEastAsia" w:hAnsiTheme="minorHAnsi" w:cstheme="minorBidi"/>
          <w:sz w:val="22"/>
          <w:szCs w:val="22"/>
        </w:rPr>
        <w:t>Mediquest</w:t>
      </w:r>
      <w:proofErr w:type="spellEnd"/>
      <w:r w:rsidR="006E1853" w:rsidRPr="466A3090">
        <w:rPr>
          <w:rFonts w:asciiTheme="minorHAnsi" w:eastAsiaTheme="minorEastAsia" w:hAnsiTheme="minorHAnsi" w:cstheme="minorBidi"/>
          <w:sz w:val="22"/>
          <w:szCs w:val="22"/>
        </w:rPr>
        <w:t xml:space="preserve"> zorgt er ook voor dat de statistische gegevens worden aangeleverd bij het Zorginstituut Nederland. Alleen statistische gegevens die niet herleidbaar zijn tot een individu worden door </w:t>
      </w:r>
      <w:proofErr w:type="spellStart"/>
      <w:r w:rsidR="006E1853" w:rsidRPr="466A3090">
        <w:rPr>
          <w:rFonts w:asciiTheme="minorHAnsi" w:eastAsiaTheme="minorEastAsia" w:hAnsiTheme="minorHAnsi" w:cstheme="minorBidi"/>
          <w:sz w:val="22"/>
          <w:szCs w:val="22"/>
        </w:rPr>
        <w:t>Mediquest</w:t>
      </w:r>
      <w:proofErr w:type="spellEnd"/>
      <w:r w:rsidR="006E1853" w:rsidRPr="466A3090">
        <w:rPr>
          <w:rFonts w:asciiTheme="minorHAnsi" w:eastAsiaTheme="minorEastAsia" w:hAnsiTheme="minorHAnsi" w:cstheme="minorBidi"/>
          <w:sz w:val="22"/>
          <w:szCs w:val="22"/>
        </w:rPr>
        <w:t xml:space="preserve"> gedeeld met derden. </w:t>
      </w:r>
    </w:p>
    <w:p w14:paraId="3ECA39C6" w14:textId="77777777" w:rsidR="006E1853" w:rsidRPr="001F2814" w:rsidRDefault="006E1853" w:rsidP="466A3090">
      <w:pPr>
        <w:pStyle w:val="Lijstalinea"/>
        <w:spacing w:line="276" w:lineRule="auto"/>
        <w:ind w:left="567"/>
        <w:rPr>
          <w:rFonts w:asciiTheme="minorHAnsi" w:eastAsiaTheme="minorEastAsia" w:hAnsiTheme="minorHAnsi" w:cstheme="minorBidi"/>
          <w:b/>
          <w:bCs/>
          <w:sz w:val="22"/>
          <w:szCs w:val="22"/>
        </w:rPr>
      </w:pPr>
    </w:p>
    <w:p w14:paraId="6F1748DA" w14:textId="77777777" w:rsidR="006E1853" w:rsidRPr="001F2814" w:rsidRDefault="006E1853" w:rsidP="00EE7FB8">
      <w:pPr>
        <w:pStyle w:val="Kop1"/>
      </w:pPr>
      <w:r w:rsidRPr="466A3090">
        <w:t>Beveiliging</w:t>
      </w:r>
    </w:p>
    <w:p w14:paraId="6B52D0EC" w14:textId="3F805843" w:rsidR="006E1853" w:rsidRPr="001F2814" w:rsidRDefault="000A7026" w:rsidP="466A3090">
      <w:pPr>
        <w:pStyle w:val="Lijstalinea"/>
        <w:spacing w:line="276" w:lineRule="auto"/>
        <w:ind w:left="0"/>
        <w:jc w:val="both"/>
        <w:rPr>
          <w:rFonts w:asciiTheme="minorHAnsi" w:eastAsiaTheme="minorEastAsia" w:hAnsiTheme="minorHAnsi" w:cstheme="minorBidi"/>
          <w:color w:val="000000" w:themeColor="text1"/>
          <w:sz w:val="22"/>
          <w:szCs w:val="22"/>
        </w:rPr>
      </w:pPr>
      <w:r w:rsidRPr="466A3090">
        <w:rPr>
          <w:rFonts w:asciiTheme="minorHAnsi" w:eastAsiaTheme="minorEastAsia" w:hAnsiTheme="minorHAnsi" w:cstheme="minorBidi"/>
          <w:sz w:val="22"/>
          <w:szCs w:val="22"/>
        </w:rPr>
        <w:t>Santé Partners</w:t>
      </w:r>
      <w:r w:rsidR="006E1853" w:rsidRPr="466A3090">
        <w:rPr>
          <w:rFonts w:asciiTheme="minorHAnsi" w:eastAsiaTheme="minorEastAsia" w:hAnsiTheme="minorHAnsi" w:cstheme="minorBidi"/>
          <w:sz w:val="22"/>
          <w:szCs w:val="22"/>
        </w:rPr>
        <w:t xml:space="preserve"> </w:t>
      </w:r>
      <w:r w:rsidR="002401D6" w:rsidRPr="466A3090">
        <w:rPr>
          <w:rFonts w:asciiTheme="minorHAnsi" w:eastAsiaTheme="minorEastAsia" w:hAnsiTheme="minorHAnsi" w:cstheme="minorBidi"/>
          <w:sz w:val="22"/>
          <w:szCs w:val="22"/>
        </w:rPr>
        <w:t>zorgt voor</w:t>
      </w:r>
      <w:r w:rsidR="006E1853" w:rsidRPr="466A3090">
        <w:rPr>
          <w:rFonts w:asciiTheme="minorHAnsi" w:eastAsiaTheme="minorEastAsia" w:hAnsiTheme="minorHAnsi" w:cstheme="minorBidi"/>
          <w:sz w:val="22"/>
          <w:szCs w:val="22"/>
        </w:rPr>
        <w:t xml:space="preserve"> adequate beveiliging </w:t>
      </w:r>
      <w:r w:rsidR="002401D6" w:rsidRPr="466A3090">
        <w:rPr>
          <w:rFonts w:asciiTheme="minorHAnsi" w:eastAsiaTheme="minorEastAsia" w:hAnsiTheme="minorHAnsi" w:cstheme="minorBidi"/>
          <w:sz w:val="22"/>
          <w:szCs w:val="22"/>
        </w:rPr>
        <w:t xml:space="preserve">van persoonsgegevens. Zij doet dit </w:t>
      </w:r>
      <w:r w:rsidR="006E1853" w:rsidRPr="466A3090">
        <w:rPr>
          <w:rFonts w:asciiTheme="minorHAnsi" w:eastAsiaTheme="minorEastAsia" w:hAnsiTheme="minorHAnsi" w:cstheme="minorBidi"/>
          <w:sz w:val="22"/>
          <w:szCs w:val="22"/>
        </w:rPr>
        <w:t xml:space="preserve">door het treffen, periodiek evalueren en waar nodig bijstellen van passende technische en organisatorische beveiligingsmaatregelen die erop zijn gericht verlies en/of onrechtmatige verwerking van persoonsgegevens te voorkomen. </w:t>
      </w:r>
      <w:r w:rsidRPr="466A3090">
        <w:rPr>
          <w:rFonts w:asciiTheme="minorHAnsi" w:eastAsiaTheme="minorEastAsia" w:hAnsiTheme="minorHAnsi" w:cstheme="minorBidi"/>
          <w:color w:val="000000" w:themeColor="text1"/>
          <w:sz w:val="22"/>
          <w:szCs w:val="22"/>
        </w:rPr>
        <w:t>Santé Partners</w:t>
      </w:r>
      <w:r w:rsidR="006E1853" w:rsidRPr="466A3090">
        <w:rPr>
          <w:rFonts w:asciiTheme="minorHAnsi" w:eastAsiaTheme="minorEastAsia" w:hAnsiTheme="minorHAnsi" w:cstheme="minorBidi"/>
          <w:color w:val="000000" w:themeColor="text1"/>
          <w:sz w:val="22"/>
          <w:szCs w:val="22"/>
        </w:rPr>
        <w:t xml:space="preserve"> evalueert regelmatig of de genomen technische en organisatorische beveiligingsmaatregelen, nog een passend en adequaat beveiligingsniveau vormen of aanvullende maatregelen zijn vereist om de bescherming van persoonsgegevens te waarborgen.</w:t>
      </w:r>
    </w:p>
    <w:p w14:paraId="6325E624" w14:textId="367CEBA0" w:rsidR="006E1853" w:rsidRDefault="006E1853" w:rsidP="466A3090">
      <w:pPr>
        <w:pStyle w:val="Lijstalinea"/>
        <w:spacing w:line="276" w:lineRule="auto"/>
        <w:ind w:left="567"/>
        <w:jc w:val="both"/>
        <w:rPr>
          <w:rFonts w:asciiTheme="minorHAnsi" w:eastAsiaTheme="minorEastAsia" w:hAnsiTheme="minorHAnsi" w:cstheme="minorBidi"/>
          <w:sz w:val="22"/>
          <w:szCs w:val="22"/>
        </w:rPr>
      </w:pPr>
    </w:p>
    <w:p w14:paraId="18BE698E" w14:textId="77777777" w:rsidR="006E1853" w:rsidRPr="001F2814" w:rsidRDefault="006E1853" w:rsidP="00EE7FB8">
      <w:pPr>
        <w:pStyle w:val="Kop1"/>
      </w:pPr>
      <w:r w:rsidRPr="466A3090">
        <w:t>Bewaartermijn</w:t>
      </w:r>
    </w:p>
    <w:p w14:paraId="5BE43617" w14:textId="1A506109" w:rsidR="006E1853" w:rsidRPr="001F2814" w:rsidRDefault="006E1853"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Uw persoonsgegevens worden niet langer bewaard dan noodzakelijk voor de in deze privacyverklaring beschreven doeleinden, tenzij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hiertoe wettelijk verplicht is. </w:t>
      </w:r>
    </w:p>
    <w:p w14:paraId="0033DA66" w14:textId="77777777" w:rsidR="00D64778" w:rsidRPr="001F2814" w:rsidRDefault="00D64778" w:rsidP="466A3090">
      <w:pPr>
        <w:pStyle w:val="Lijstalinea"/>
        <w:spacing w:line="276" w:lineRule="auto"/>
        <w:ind w:left="567"/>
        <w:jc w:val="both"/>
        <w:rPr>
          <w:rFonts w:asciiTheme="minorHAnsi" w:eastAsiaTheme="minorEastAsia" w:hAnsiTheme="minorHAnsi" w:cstheme="minorBidi"/>
          <w:sz w:val="22"/>
          <w:szCs w:val="22"/>
        </w:rPr>
      </w:pPr>
    </w:p>
    <w:p w14:paraId="604E2D1B" w14:textId="31FE189F" w:rsidR="00D64778" w:rsidRDefault="00D64778"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Zodra </w:t>
      </w:r>
      <w:proofErr w:type="spellStart"/>
      <w:r w:rsidRPr="466A3090">
        <w:rPr>
          <w:rFonts w:asciiTheme="minorHAnsi" w:eastAsiaTheme="minorEastAsia" w:hAnsiTheme="minorHAnsi" w:cstheme="minorBidi"/>
          <w:sz w:val="22"/>
          <w:szCs w:val="22"/>
        </w:rPr>
        <w:t>Mediquest</w:t>
      </w:r>
      <w:proofErr w:type="spellEnd"/>
      <w:r w:rsidRPr="466A3090">
        <w:rPr>
          <w:rFonts w:asciiTheme="minorHAnsi" w:eastAsiaTheme="minorEastAsia" w:hAnsiTheme="minorHAnsi" w:cstheme="minorBidi"/>
          <w:sz w:val="22"/>
          <w:szCs w:val="22"/>
        </w:rPr>
        <w:t xml:space="preserve"> de gegevens heeft verwerkt tot statistische gegevens, verwijdert </w:t>
      </w:r>
      <w:proofErr w:type="spellStart"/>
      <w:r w:rsidRPr="466A3090">
        <w:rPr>
          <w:rFonts w:asciiTheme="minorHAnsi" w:eastAsiaTheme="minorEastAsia" w:hAnsiTheme="minorHAnsi" w:cstheme="minorBidi"/>
          <w:sz w:val="22"/>
          <w:szCs w:val="22"/>
        </w:rPr>
        <w:t>Mediquest</w:t>
      </w:r>
      <w:proofErr w:type="spellEnd"/>
      <w:r w:rsidRPr="466A3090">
        <w:rPr>
          <w:rFonts w:asciiTheme="minorHAnsi" w:eastAsiaTheme="minorEastAsia" w:hAnsiTheme="minorHAnsi" w:cstheme="minorBidi"/>
          <w:sz w:val="22"/>
          <w:szCs w:val="22"/>
        </w:rPr>
        <w:t xml:space="preserve"> het pseudoniem waaronder de data aan </w:t>
      </w:r>
      <w:proofErr w:type="spellStart"/>
      <w:r w:rsidRPr="466A3090">
        <w:rPr>
          <w:rFonts w:asciiTheme="minorHAnsi" w:eastAsiaTheme="minorEastAsia" w:hAnsiTheme="minorHAnsi" w:cstheme="minorBidi"/>
          <w:sz w:val="22"/>
          <w:szCs w:val="22"/>
        </w:rPr>
        <w:t>Mediquest</w:t>
      </w:r>
      <w:proofErr w:type="spellEnd"/>
      <w:r w:rsidRPr="466A3090">
        <w:rPr>
          <w:rFonts w:asciiTheme="minorHAnsi" w:eastAsiaTheme="minorEastAsia" w:hAnsiTheme="minorHAnsi" w:cstheme="minorBidi"/>
          <w:sz w:val="22"/>
          <w:szCs w:val="22"/>
        </w:rPr>
        <w:t xml:space="preserve"> is geleverd. De resterende ruwe data bewaart </w:t>
      </w:r>
      <w:proofErr w:type="spellStart"/>
      <w:r w:rsidRPr="466A3090">
        <w:rPr>
          <w:rFonts w:asciiTheme="minorHAnsi" w:eastAsiaTheme="minorEastAsia" w:hAnsiTheme="minorHAnsi" w:cstheme="minorBidi"/>
          <w:sz w:val="22"/>
          <w:szCs w:val="22"/>
        </w:rPr>
        <w:t>Mediquest</w:t>
      </w:r>
      <w:proofErr w:type="spellEnd"/>
      <w:r w:rsidRPr="466A3090">
        <w:rPr>
          <w:rFonts w:asciiTheme="minorHAnsi" w:eastAsiaTheme="minorEastAsia" w:hAnsiTheme="minorHAnsi" w:cstheme="minorBidi"/>
          <w:sz w:val="22"/>
          <w:szCs w:val="22"/>
        </w:rPr>
        <w:t xml:space="preserve"> maximaal 5 jaar na ontvangst. </w:t>
      </w:r>
    </w:p>
    <w:p w14:paraId="2AFC875D" w14:textId="77777777" w:rsidR="001F2814" w:rsidRDefault="001F2814" w:rsidP="466A3090">
      <w:pPr>
        <w:pStyle w:val="Lijstalinea"/>
        <w:spacing w:line="276" w:lineRule="auto"/>
        <w:ind w:left="567"/>
        <w:jc w:val="both"/>
        <w:rPr>
          <w:rFonts w:asciiTheme="minorHAnsi" w:eastAsiaTheme="minorEastAsia" w:hAnsiTheme="minorHAnsi" w:cstheme="minorBidi"/>
          <w:sz w:val="22"/>
          <w:szCs w:val="22"/>
        </w:rPr>
      </w:pPr>
    </w:p>
    <w:p w14:paraId="54342BFD" w14:textId="020BB1CC" w:rsidR="001F2814" w:rsidRPr="00E80CB8" w:rsidRDefault="001F2814" w:rsidP="466A3090">
      <w:pPr>
        <w:pStyle w:val="Lijstalinea"/>
        <w:spacing w:line="276" w:lineRule="auto"/>
        <w:ind w:left="0"/>
        <w:jc w:val="both"/>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De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Nederland bewaart uw contactgegevens voor het geval u uw waardering wilt aanpassen of wilt laten verwijderen. De </w:t>
      </w:r>
      <w:proofErr w:type="spellStart"/>
      <w:r w:rsidRPr="466A3090">
        <w:rPr>
          <w:rFonts w:asciiTheme="minorHAnsi" w:eastAsiaTheme="minorEastAsia" w:hAnsiTheme="minorHAnsi" w:cstheme="minorBidi"/>
          <w:sz w:val="22"/>
          <w:szCs w:val="22"/>
        </w:rPr>
        <w:t>Patiëntenfederatie</w:t>
      </w:r>
      <w:proofErr w:type="spellEnd"/>
      <w:r w:rsidRPr="466A3090">
        <w:rPr>
          <w:rFonts w:asciiTheme="minorHAnsi" w:eastAsiaTheme="minorEastAsia" w:hAnsiTheme="minorHAnsi" w:cstheme="minorBidi"/>
          <w:sz w:val="22"/>
          <w:szCs w:val="22"/>
        </w:rPr>
        <w:t xml:space="preserve"> bewaart uw persoonsgegevens zolang de waardering online staat en maximaal 15 jaar na ontvangst.</w:t>
      </w:r>
    </w:p>
    <w:p w14:paraId="5CFBF176" w14:textId="77777777" w:rsidR="006E1853" w:rsidRPr="001F2814" w:rsidRDefault="006E1853" w:rsidP="466A3090">
      <w:pPr>
        <w:pStyle w:val="Lijstalinea"/>
        <w:spacing w:line="276" w:lineRule="auto"/>
        <w:ind w:left="567"/>
        <w:jc w:val="both"/>
        <w:rPr>
          <w:rFonts w:asciiTheme="minorHAnsi" w:eastAsiaTheme="minorEastAsia" w:hAnsiTheme="minorHAnsi" w:cstheme="minorBidi"/>
          <w:sz w:val="22"/>
          <w:szCs w:val="22"/>
        </w:rPr>
      </w:pPr>
    </w:p>
    <w:p w14:paraId="486B254B" w14:textId="77777777" w:rsidR="006E1853" w:rsidRPr="001F2814" w:rsidRDefault="006E1853" w:rsidP="00EE7FB8">
      <w:pPr>
        <w:pStyle w:val="Kop1"/>
      </w:pPr>
      <w:r w:rsidRPr="466A3090">
        <w:t>Uw rechten</w:t>
      </w:r>
    </w:p>
    <w:p w14:paraId="51827786" w14:textId="67573871" w:rsidR="006E1853" w:rsidRPr="001F2814" w:rsidRDefault="006E1853" w:rsidP="466A3090">
      <w:pPr>
        <w:spacing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U heeft, als betrokkene, verschillende rechten op basis van de AVG. Uw rechten </w:t>
      </w:r>
      <w:r w:rsidR="00ED2425" w:rsidRPr="466A3090">
        <w:rPr>
          <w:rFonts w:asciiTheme="minorHAnsi" w:eastAsiaTheme="minorEastAsia" w:hAnsiTheme="minorHAnsi" w:cstheme="minorBidi"/>
          <w:sz w:val="22"/>
          <w:szCs w:val="22"/>
        </w:rPr>
        <w:t xml:space="preserve">worden hieronder benoemd en </w:t>
      </w:r>
      <w:r w:rsidRPr="466A3090">
        <w:rPr>
          <w:rFonts w:asciiTheme="minorHAnsi" w:eastAsiaTheme="minorEastAsia" w:hAnsiTheme="minorHAnsi" w:cstheme="minorBidi"/>
          <w:sz w:val="22"/>
          <w:szCs w:val="22"/>
        </w:rPr>
        <w:t xml:space="preserve">kunt u uitoefenen door contact op te nemen met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w:t>
      </w:r>
      <w:r w:rsidR="00ED2425" w:rsidRPr="466A3090">
        <w:rPr>
          <w:rFonts w:asciiTheme="minorHAnsi" w:eastAsiaTheme="minorEastAsia" w:hAnsiTheme="minorHAnsi" w:cstheme="minorBidi"/>
          <w:sz w:val="22"/>
          <w:szCs w:val="22"/>
        </w:rPr>
        <w:t xml:space="preserve">via </w:t>
      </w:r>
      <w:r w:rsidRPr="466A3090">
        <w:rPr>
          <w:rFonts w:asciiTheme="minorHAnsi" w:eastAsiaTheme="minorEastAsia" w:hAnsiTheme="minorHAnsi" w:cstheme="minorBidi"/>
          <w:sz w:val="22"/>
          <w:szCs w:val="22"/>
        </w:rPr>
        <w:t>de contactgegevens zoals bovenaan deze privacyverklaring benoemd.</w:t>
      </w:r>
    </w:p>
    <w:p w14:paraId="1530423F" w14:textId="77777777" w:rsidR="006E1853" w:rsidRPr="001F2814" w:rsidRDefault="006E1853" w:rsidP="466A3090">
      <w:pPr>
        <w:spacing w:line="276" w:lineRule="auto"/>
        <w:rPr>
          <w:rFonts w:asciiTheme="minorHAnsi" w:eastAsiaTheme="minorEastAsia" w:hAnsiTheme="minorHAnsi" w:cstheme="minorBidi"/>
          <w:b/>
          <w:bCs/>
          <w:sz w:val="22"/>
          <w:szCs w:val="22"/>
        </w:rPr>
      </w:pPr>
    </w:p>
    <w:p w14:paraId="776A3A4F" w14:textId="55296DE5" w:rsidR="006E1853" w:rsidRPr="001F2814" w:rsidRDefault="001F2814" w:rsidP="466A3090">
      <w:pPr>
        <w:pStyle w:val="Lijstalinea"/>
        <w:numPr>
          <w:ilvl w:val="0"/>
          <w:numId w:val="7"/>
        </w:numPr>
        <w:spacing w:after="160"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U heeft</w:t>
      </w:r>
      <w:r w:rsidR="006E1853" w:rsidRPr="466A3090">
        <w:rPr>
          <w:rFonts w:asciiTheme="minorHAnsi" w:eastAsiaTheme="minorEastAsia" w:hAnsiTheme="minorHAnsi" w:cstheme="minorBidi"/>
          <w:sz w:val="22"/>
          <w:szCs w:val="22"/>
        </w:rPr>
        <w:t xml:space="preserve"> </w:t>
      </w:r>
      <w:r w:rsidR="006E1853" w:rsidRPr="466A3090">
        <w:rPr>
          <w:rFonts w:asciiTheme="minorHAnsi" w:eastAsiaTheme="minorEastAsia" w:hAnsiTheme="minorHAnsi" w:cstheme="minorBidi"/>
          <w:b/>
          <w:bCs/>
          <w:sz w:val="22"/>
          <w:szCs w:val="22"/>
        </w:rPr>
        <w:t>recht op inzage</w:t>
      </w:r>
      <w:r w:rsidR="006E1853" w:rsidRPr="466A3090">
        <w:rPr>
          <w:rFonts w:asciiTheme="minorHAnsi" w:eastAsiaTheme="minorEastAsia" w:hAnsiTheme="minorHAnsi" w:cstheme="minorBidi"/>
          <w:sz w:val="22"/>
          <w:szCs w:val="22"/>
        </w:rPr>
        <w:t xml:space="preserve"> in uw persoonsgegevens. </w:t>
      </w:r>
    </w:p>
    <w:p w14:paraId="414BD738" w14:textId="32BFA2C4" w:rsidR="006E1853" w:rsidRPr="001F2814" w:rsidRDefault="006E1853" w:rsidP="466A3090">
      <w:pPr>
        <w:pStyle w:val="Lijstalinea"/>
        <w:numPr>
          <w:ilvl w:val="0"/>
          <w:numId w:val="7"/>
        </w:numPr>
        <w:spacing w:after="160"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Tevens heeft u het </w:t>
      </w:r>
      <w:r w:rsidRPr="466A3090">
        <w:rPr>
          <w:rFonts w:asciiTheme="minorHAnsi" w:eastAsiaTheme="minorEastAsia" w:hAnsiTheme="minorHAnsi" w:cstheme="minorBidi"/>
          <w:b/>
          <w:bCs/>
          <w:sz w:val="22"/>
          <w:szCs w:val="22"/>
        </w:rPr>
        <w:t>recht op rectificatie en aanvulling</w:t>
      </w:r>
      <w:r w:rsidRPr="466A3090">
        <w:rPr>
          <w:rFonts w:asciiTheme="minorHAnsi" w:eastAsiaTheme="minorEastAsia" w:hAnsiTheme="minorHAnsi" w:cstheme="minorBidi"/>
          <w:sz w:val="22"/>
          <w:szCs w:val="22"/>
        </w:rPr>
        <w:t xml:space="preserve">. Dit betekent dat u kan verzoeken onjuiste persoonsgegevens te laten wijzigen of aan te vullen, zodat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alleen actuele en juiste persoonsgegevens verwerkt. </w:t>
      </w:r>
    </w:p>
    <w:p w14:paraId="158C5630" w14:textId="43FF1CA5" w:rsidR="006E1853" w:rsidRPr="001F2814" w:rsidRDefault="006E1853" w:rsidP="466A3090">
      <w:pPr>
        <w:pStyle w:val="Lijstalinea"/>
        <w:numPr>
          <w:ilvl w:val="0"/>
          <w:numId w:val="7"/>
        </w:numPr>
        <w:spacing w:after="160"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U heeft het recht om het gebruik van </w:t>
      </w:r>
      <w:r w:rsidR="00ED2425" w:rsidRPr="466A3090">
        <w:rPr>
          <w:rFonts w:asciiTheme="minorHAnsi" w:eastAsiaTheme="minorEastAsia" w:hAnsiTheme="minorHAnsi" w:cstheme="minorBidi"/>
          <w:sz w:val="22"/>
          <w:szCs w:val="22"/>
        </w:rPr>
        <w:t xml:space="preserve">uw </w:t>
      </w:r>
      <w:r w:rsidRPr="466A3090">
        <w:rPr>
          <w:rFonts w:asciiTheme="minorHAnsi" w:eastAsiaTheme="minorEastAsia" w:hAnsiTheme="minorHAnsi" w:cstheme="minorBidi"/>
          <w:sz w:val="22"/>
          <w:szCs w:val="22"/>
        </w:rPr>
        <w:t xml:space="preserve">persoonsgegevens te laten </w:t>
      </w:r>
      <w:r w:rsidRPr="466A3090">
        <w:rPr>
          <w:rFonts w:asciiTheme="minorHAnsi" w:eastAsiaTheme="minorEastAsia" w:hAnsiTheme="minorHAnsi" w:cstheme="minorBidi"/>
          <w:b/>
          <w:bCs/>
          <w:sz w:val="22"/>
          <w:szCs w:val="22"/>
        </w:rPr>
        <w:t>beperken</w:t>
      </w:r>
      <w:r w:rsidRPr="466A3090">
        <w:rPr>
          <w:rFonts w:asciiTheme="minorHAnsi" w:eastAsiaTheme="minorEastAsia" w:hAnsiTheme="minorHAnsi" w:cstheme="minorBidi"/>
          <w:sz w:val="22"/>
          <w:szCs w:val="22"/>
        </w:rPr>
        <w:t xml:space="preserve">. </w:t>
      </w:r>
    </w:p>
    <w:p w14:paraId="43D336EB" w14:textId="77777777" w:rsidR="006E1853" w:rsidRPr="001F2814" w:rsidRDefault="006E1853" w:rsidP="466A3090">
      <w:pPr>
        <w:pStyle w:val="Lijstalinea"/>
        <w:numPr>
          <w:ilvl w:val="0"/>
          <w:numId w:val="7"/>
        </w:numPr>
        <w:spacing w:after="160" w:line="276" w:lineRule="auto"/>
        <w:rPr>
          <w:rFonts w:asciiTheme="minorHAnsi" w:eastAsiaTheme="minorEastAsia" w:hAnsiTheme="minorHAnsi" w:cstheme="minorBidi"/>
          <w:sz w:val="22"/>
          <w:szCs w:val="22"/>
        </w:rPr>
      </w:pPr>
      <w:r w:rsidRPr="466A3090">
        <w:rPr>
          <w:rFonts w:asciiTheme="minorHAnsi" w:eastAsiaTheme="minorEastAsia" w:hAnsiTheme="minorHAnsi" w:cstheme="minorBidi"/>
          <w:sz w:val="22"/>
          <w:szCs w:val="22"/>
        </w:rPr>
        <w:t xml:space="preserve">Het </w:t>
      </w:r>
      <w:r w:rsidRPr="466A3090">
        <w:rPr>
          <w:rFonts w:asciiTheme="minorHAnsi" w:eastAsiaTheme="minorEastAsia" w:hAnsiTheme="minorHAnsi" w:cstheme="minorBidi"/>
          <w:b/>
          <w:bCs/>
          <w:sz w:val="22"/>
          <w:szCs w:val="22"/>
        </w:rPr>
        <w:t>recht van bezwaar</w:t>
      </w:r>
      <w:r w:rsidRPr="466A3090">
        <w:rPr>
          <w:rFonts w:asciiTheme="minorHAnsi" w:eastAsiaTheme="minorEastAsia" w:hAnsiTheme="minorHAnsi" w:cstheme="minorBidi"/>
          <w:sz w:val="22"/>
          <w:szCs w:val="22"/>
        </w:rPr>
        <w:t xml:space="preserve"> kunt u uitoefenen indien een verwerking gebaseerd is op de grondslag ‘het gerechtvaardigd belang’ of ‘de uitoefening van een taak van algemeen belang of een taak in het kader van openbaar gezag’. </w:t>
      </w:r>
    </w:p>
    <w:p w14:paraId="18EEBA27" w14:textId="6CAF5867" w:rsidR="006E1853" w:rsidRPr="001F2814" w:rsidRDefault="006E1853" w:rsidP="466A3090">
      <w:pPr>
        <w:pStyle w:val="Lijstalinea"/>
        <w:numPr>
          <w:ilvl w:val="0"/>
          <w:numId w:val="6"/>
        </w:numPr>
        <w:spacing w:after="160" w:line="276" w:lineRule="auto"/>
        <w:rPr>
          <w:rFonts w:asciiTheme="minorHAnsi" w:eastAsiaTheme="minorEastAsia" w:hAnsiTheme="minorHAnsi" w:cstheme="minorBidi"/>
          <w:b/>
          <w:bCs/>
          <w:sz w:val="22"/>
          <w:szCs w:val="22"/>
        </w:rPr>
      </w:pPr>
      <w:r w:rsidRPr="466A3090">
        <w:rPr>
          <w:rFonts w:asciiTheme="minorHAnsi" w:eastAsiaTheme="minorEastAsia" w:hAnsiTheme="minorHAnsi" w:cstheme="minorBidi"/>
          <w:sz w:val="22"/>
          <w:szCs w:val="22"/>
        </w:rPr>
        <w:t>Bovendien heeft u het</w:t>
      </w:r>
      <w:r w:rsidRPr="466A3090">
        <w:rPr>
          <w:rFonts w:asciiTheme="minorHAnsi" w:eastAsiaTheme="minorEastAsia" w:hAnsiTheme="minorHAnsi" w:cstheme="minorBidi"/>
          <w:b/>
          <w:bCs/>
          <w:sz w:val="22"/>
          <w:szCs w:val="22"/>
        </w:rPr>
        <w:t xml:space="preserve">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w:t>
      </w:r>
      <w:r w:rsidR="00ED2425" w:rsidRPr="466A3090">
        <w:rPr>
          <w:rFonts w:asciiTheme="minorHAnsi" w:eastAsiaTheme="minorEastAsia" w:hAnsiTheme="minorHAnsi" w:cstheme="minorBidi"/>
          <w:sz w:val="22"/>
          <w:szCs w:val="22"/>
        </w:rPr>
        <w:t xml:space="preserve">te vragen uw persoonsgegevens te </w:t>
      </w:r>
      <w:r w:rsidR="00ED2425" w:rsidRPr="466A3090">
        <w:rPr>
          <w:rFonts w:asciiTheme="minorHAnsi" w:eastAsiaTheme="minorEastAsia" w:hAnsiTheme="minorHAnsi" w:cstheme="minorBidi"/>
          <w:b/>
          <w:bCs/>
          <w:sz w:val="22"/>
          <w:szCs w:val="22"/>
        </w:rPr>
        <w:t>verwijderen</w:t>
      </w:r>
      <w:r w:rsidR="00ED2425" w:rsidRPr="466A3090">
        <w:rPr>
          <w:rFonts w:asciiTheme="minorHAnsi" w:eastAsiaTheme="minorEastAsia" w:hAnsiTheme="minorHAnsi" w:cstheme="minorBidi"/>
          <w:sz w:val="22"/>
          <w:szCs w:val="22"/>
        </w:rPr>
        <w:t>.</w:t>
      </w:r>
    </w:p>
    <w:p w14:paraId="19682969" w14:textId="1AF3BA6A" w:rsidR="006E1853" w:rsidRPr="001F2814" w:rsidRDefault="006E1853" w:rsidP="466A3090">
      <w:pPr>
        <w:pStyle w:val="Lijstalinea"/>
        <w:numPr>
          <w:ilvl w:val="0"/>
          <w:numId w:val="6"/>
        </w:numPr>
        <w:spacing w:after="160" w:line="276" w:lineRule="auto"/>
        <w:rPr>
          <w:rFonts w:asciiTheme="minorHAnsi" w:eastAsiaTheme="minorEastAsia" w:hAnsiTheme="minorHAnsi" w:cstheme="minorBidi"/>
          <w:b/>
          <w:bCs/>
          <w:sz w:val="22"/>
          <w:szCs w:val="22"/>
        </w:rPr>
      </w:pPr>
      <w:r w:rsidRPr="466A3090">
        <w:rPr>
          <w:rFonts w:asciiTheme="minorHAnsi" w:eastAsiaTheme="minorEastAsia" w:hAnsiTheme="minorHAnsi" w:cstheme="minorBidi"/>
          <w:sz w:val="22"/>
          <w:szCs w:val="22"/>
        </w:rPr>
        <w:t xml:space="preserve">Voor zover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persoonsgegevens verwerkt gebaseerd op toestemming of om uitvoering te geven aan een overeenkomst met de u, heeft u het recht op </w:t>
      </w:r>
      <w:proofErr w:type="spellStart"/>
      <w:r w:rsidRPr="466A3090">
        <w:rPr>
          <w:rFonts w:asciiTheme="minorHAnsi" w:eastAsiaTheme="minorEastAsia" w:hAnsiTheme="minorHAnsi" w:cstheme="minorBidi"/>
          <w:b/>
          <w:bCs/>
          <w:sz w:val="22"/>
          <w:szCs w:val="22"/>
        </w:rPr>
        <w:t>dataportabiliteit</w:t>
      </w:r>
      <w:proofErr w:type="spellEnd"/>
      <w:r w:rsidRPr="466A3090">
        <w:rPr>
          <w:rFonts w:asciiTheme="minorHAnsi" w:eastAsiaTheme="minorEastAsia" w:hAnsiTheme="minorHAnsi" w:cstheme="minorBidi"/>
          <w:sz w:val="22"/>
          <w:szCs w:val="22"/>
        </w:rPr>
        <w:t xml:space="preserve">. </w:t>
      </w:r>
      <w:r w:rsidRPr="466A3090">
        <w:rPr>
          <w:rFonts w:asciiTheme="minorHAnsi" w:eastAsiaTheme="minorEastAsia" w:hAnsiTheme="minorHAnsi" w:cstheme="minorBidi"/>
          <w:sz w:val="22"/>
          <w:szCs w:val="22"/>
        </w:rPr>
        <w:lastRenderedPageBreak/>
        <w:t xml:space="preserve">Dit houdt in dat u het recht heeft om die persoonsgegevens in een gestructureerde, gangbare en machine leesbare vorm te ontvangen en/of door te laten geven aan een derde. </w:t>
      </w:r>
    </w:p>
    <w:p w14:paraId="15B07DE8" w14:textId="03F348DE" w:rsidR="001F2814" w:rsidRPr="001F2814" w:rsidRDefault="001F2814" w:rsidP="466A3090">
      <w:pPr>
        <w:pStyle w:val="Lijstalinea"/>
        <w:numPr>
          <w:ilvl w:val="0"/>
          <w:numId w:val="6"/>
        </w:numPr>
        <w:spacing w:after="160" w:line="276" w:lineRule="auto"/>
        <w:rPr>
          <w:rFonts w:asciiTheme="minorHAnsi" w:eastAsiaTheme="minorEastAsia" w:hAnsiTheme="minorHAnsi" w:cstheme="minorBidi"/>
          <w:b/>
          <w:bCs/>
          <w:sz w:val="22"/>
          <w:szCs w:val="22"/>
        </w:rPr>
      </w:pPr>
      <w:r w:rsidRPr="466A3090">
        <w:rPr>
          <w:rFonts w:asciiTheme="minorHAnsi" w:eastAsiaTheme="minorEastAsia" w:hAnsiTheme="minorHAnsi" w:cstheme="minorBidi"/>
          <w:sz w:val="22"/>
          <w:szCs w:val="22"/>
        </w:rPr>
        <w:t xml:space="preserve">Wanneer u toestemming heeft gegeven voor de verwerking van persoonsgegevens, heeft u tevens het recht uw </w:t>
      </w:r>
      <w:r w:rsidRPr="466A3090">
        <w:rPr>
          <w:rFonts w:asciiTheme="minorHAnsi" w:eastAsiaTheme="minorEastAsia" w:hAnsiTheme="minorHAnsi" w:cstheme="minorBidi"/>
          <w:b/>
          <w:bCs/>
          <w:sz w:val="22"/>
          <w:szCs w:val="22"/>
        </w:rPr>
        <w:t>toestemming</w:t>
      </w:r>
      <w:r w:rsidRPr="466A3090">
        <w:rPr>
          <w:rFonts w:asciiTheme="minorHAnsi" w:eastAsiaTheme="minorEastAsia" w:hAnsiTheme="minorHAnsi" w:cstheme="minorBidi"/>
          <w:sz w:val="22"/>
          <w:szCs w:val="22"/>
        </w:rPr>
        <w:t xml:space="preserve"> in te trekken. </w:t>
      </w:r>
    </w:p>
    <w:p w14:paraId="4C09604F" w14:textId="77777777" w:rsidR="006E1853" w:rsidRPr="001F2814" w:rsidRDefault="006E1853" w:rsidP="466A3090">
      <w:pPr>
        <w:rPr>
          <w:rFonts w:asciiTheme="minorHAnsi" w:eastAsiaTheme="minorEastAsia" w:hAnsiTheme="minorHAnsi" w:cstheme="minorBidi"/>
          <w:sz w:val="22"/>
          <w:szCs w:val="22"/>
        </w:rPr>
      </w:pPr>
    </w:p>
    <w:p w14:paraId="1EC09543" w14:textId="77777777" w:rsidR="006E1853" w:rsidRPr="001F2814" w:rsidRDefault="006E1853" w:rsidP="00EE7FB8">
      <w:pPr>
        <w:pStyle w:val="Kop1"/>
      </w:pPr>
      <w:r w:rsidRPr="466A3090">
        <w:t>Klachten</w:t>
      </w:r>
    </w:p>
    <w:p w14:paraId="5D2AE7A8" w14:textId="542CC610" w:rsidR="006E1853" w:rsidRPr="001F2814" w:rsidRDefault="006E1853" w:rsidP="466A3090">
      <w:pPr>
        <w:pStyle w:val="Lijstalinea"/>
        <w:spacing w:line="276" w:lineRule="auto"/>
        <w:ind w:left="0"/>
        <w:jc w:val="both"/>
        <w:rPr>
          <w:rFonts w:asciiTheme="minorHAnsi" w:eastAsiaTheme="minorEastAsia" w:hAnsiTheme="minorHAnsi" w:cstheme="minorBidi"/>
          <w:color w:val="000000" w:themeColor="text1"/>
          <w:sz w:val="22"/>
          <w:szCs w:val="22"/>
        </w:rPr>
      </w:pPr>
      <w:r w:rsidRPr="466A3090">
        <w:rPr>
          <w:rFonts w:asciiTheme="minorHAnsi" w:eastAsiaTheme="minorEastAsia" w:hAnsiTheme="minorHAnsi" w:cstheme="minorBidi"/>
          <w:sz w:val="22"/>
          <w:szCs w:val="22"/>
        </w:rPr>
        <w:t xml:space="preserve">Klachten over de wijze waarop door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persoonsgegevens worden verwerkt, kunnen worden gericht aan </w:t>
      </w:r>
      <w:r w:rsidR="008E3775" w:rsidRPr="466A3090">
        <w:rPr>
          <w:rFonts w:asciiTheme="minorHAnsi" w:eastAsiaTheme="minorEastAsia" w:hAnsiTheme="minorHAnsi" w:cstheme="minorBidi"/>
          <w:sz w:val="22"/>
          <w:szCs w:val="22"/>
        </w:rPr>
        <w:t>de Functionaris Gegevensbescherming</w:t>
      </w:r>
      <w:r w:rsidR="00AA54AB" w:rsidRPr="466A3090">
        <w:rPr>
          <w:rFonts w:asciiTheme="minorHAnsi" w:eastAsiaTheme="minorEastAsia" w:hAnsiTheme="minorHAnsi" w:cstheme="minorBidi"/>
          <w:sz w:val="22"/>
          <w:szCs w:val="22"/>
        </w:rPr>
        <w:t xml:space="preserve"> via </w:t>
      </w:r>
      <w:hyperlink r:id="rId18">
        <w:r w:rsidR="00AA54AB" w:rsidRPr="466A3090">
          <w:rPr>
            <w:rStyle w:val="Hyperlink"/>
            <w:rFonts w:asciiTheme="minorHAnsi" w:eastAsiaTheme="minorEastAsia" w:hAnsiTheme="minorHAnsi" w:cstheme="minorBidi"/>
            <w:sz w:val="22"/>
            <w:szCs w:val="22"/>
          </w:rPr>
          <w:t>privacy@santepartners.nl</w:t>
        </w:r>
      </w:hyperlink>
      <w:r w:rsidR="00AA54AB" w:rsidRPr="466A3090">
        <w:rPr>
          <w:rFonts w:asciiTheme="minorHAnsi" w:eastAsiaTheme="minorEastAsia" w:hAnsiTheme="minorHAnsi" w:cstheme="minorBidi"/>
          <w:sz w:val="22"/>
          <w:szCs w:val="22"/>
        </w:rPr>
        <w:t xml:space="preserve"> of telefoonnummer 0344679300. </w:t>
      </w:r>
      <w:r w:rsidRPr="466A3090">
        <w:rPr>
          <w:rFonts w:asciiTheme="minorHAnsi" w:eastAsiaTheme="minorEastAsia" w:hAnsiTheme="minorHAnsi" w:cstheme="minorBidi"/>
          <w:sz w:val="22"/>
          <w:szCs w:val="22"/>
        </w:rPr>
        <w:t xml:space="preserve">Wij verzoeken u uw klacht </w:t>
      </w:r>
      <w:r w:rsidR="00ED2425" w:rsidRPr="466A3090">
        <w:rPr>
          <w:rFonts w:asciiTheme="minorHAnsi" w:eastAsiaTheme="minorEastAsia" w:hAnsiTheme="minorHAnsi" w:cstheme="minorBidi"/>
          <w:sz w:val="22"/>
          <w:szCs w:val="22"/>
        </w:rPr>
        <w:t>te motiveren</w:t>
      </w:r>
      <w:r w:rsidRPr="466A3090">
        <w:rPr>
          <w:rFonts w:asciiTheme="minorHAnsi" w:eastAsiaTheme="minorEastAsia" w:hAnsiTheme="minorHAnsi" w:cstheme="minorBidi"/>
          <w:sz w:val="22"/>
          <w:szCs w:val="22"/>
        </w:rPr>
        <w:t xml:space="preserve"> </w:t>
      </w:r>
      <w:r w:rsidR="00ED2425" w:rsidRPr="466A3090">
        <w:rPr>
          <w:rFonts w:asciiTheme="minorHAnsi" w:eastAsiaTheme="minorEastAsia" w:hAnsiTheme="minorHAnsi" w:cstheme="minorBidi"/>
          <w:sz w:val="22"/>
          <w:szCs w:val="22"/>
        </w:rPr>
        <w:t>zodat wij</w:t>
      </w:r>
      <w:r w:rsidR="001F2814" w:rsidRPr="466A3090">
        <w:rPr>
          <w:rFonts w:asciiTheme="minorHAnsi" w:eastAsiaTheme="minorEastAsia" w:hAnsiTheme="minorHAnsi" w:cstheme="minorBidi"/>
          <w:sz w:val="22"/>
          <w:szCs w:val="22"/>
        </w:rPr>
        <w:t xml:space="preserve"> zo goed mogelijk hierop kunnen reageren</w:t>
      </w:r>
      <w:r w:rsidRPr="466A3090">
        <w:rPr>
          <w:rFonts w:asciiTheme="minorHAnsi" w:eastAsiaTheme="minorEastAsia" w:hAnsiTheme="minorHAnsi" w:cstheme="minorBidi"/>
          <w:sz w:val="22"/>
          <w:szCs w:val="22"/>
        </w:rPr>
        <w:t xml:space="preserve">. </w:t>
      </w:r>
      <w:r w:rsidR="000A7026" w:rsidRPr="466A3090">
        <w:rPr>
          <w:rFonts w:asciiTheme="minorHAnsi" w:eastAsiaTheme="minorEastAsia" w:hAnsiTheme="minorHAnsi" w:cstheme="minorBidi"/>
          <w:sz w:val="22"/>
          <w:szCs w:val="22"/>
        </w:rPr>
        <w:t>Santé Partners</w:t>
      </w:r>
      <w:r w:rsidRPr="466A3090">
        <w:rPr>
          <w:rFonts w:asciiTheme="minorHAnsi" w:eastAsiaTheme="minorEastAsia" w:hAnsiTheme="minorHAnsi" w:cstheme="minorBidi"/>
          <w:sz w:val="22"/>
          <w:szCs w:val="22"/>
        </w:rPr>
        <w:t xml:space="preserve"> zal zo spoedig mogelijk, </w:t>
      </w:r>
      <w:r w:rsidRPr="466A3090">
        <w:rPr>
          <w:rFonts w:asciiTheme="minorHAnsi" w:eastAsiaTheme="minorEastAsia" w:hAnsiTheme="minorHAnsi" w:cstheme="minorBidi"/>
          <w:color w:val="000000" w:themeColor="text1"/>
          <w:sz w:val="22"/>
          <w:szCs w:val="22"/>
        </w:rPr>
        <w:t xml:space="preserve">doch uiterlijk binnen </w:t>
      </w:r>
      <w:r w:rsidR="00ED2425" w:rsidRPr="466A3090">
        <w:rPr>
          <w:rFonts w:asciiTheme="minorHAnsi" w:eastAsiaTheme="minorEastAsia" w:hAnsiTheme="minorHAnsi" w:cstheme="minorBidi"/>
          <w:color w:val="000000" w:themeColor="text1"/>
          <w:sz w:val="22"/>
          <w:szCs w:val="22"/>
        </w:rPr>
        <w:t>éé</w:t>
      </w:r>
      <w:r w:rsidRPr="466A3090">
        <w:rPr>
          <w:rFonts w:asciiTheme="minorHAnsi" w:eastAsiaTheme="minorEastAsia" w:hAnsiTheme="minorHAnsi" w:cstheme="minorBidi"/>
          <w:color w:val="000000" w:themeColor="text1"/>
          <w:sz w:val="22"/>
          <w:szCs w:val="22"/>
        </w:rPr>
        <w:t xml:space="preserve">n maand na ontvangst schriftelijk op uw klacht reageren. Indien uw klacht daarmee niet voldoende is beantwoord, treden wij graag met u in overleg over een passende oplossing. </w:t>
      </w:r>
      <w:r w:rsidR="001F2814" w:rsidRPr="466A3090">
        <w:rPr>
          <w:rFonts w:asciiTheme="minorHAnsi" w:eastAsiaTheme="minorEastAsia" w:hAnsiTheme="minorHAnsi" w:cstheme="minorBidi"/>
          <w:color w:val="000000" w:themeColor="text1"/>
          <w:sz w:val="22"/>
          <w:szCs w:val="22"/>
        </w:rPr>
        <w:t>U kunt ook op</w:t>
      </w:r>
      <w:r w:rsidRPr="466A3090">
        <w:rPr>
          <w:rFonts w:asciiTheme="minorHAnsi" w:eastAsiaTheme="minorEastAsia" w:hAnsiTheme="minorHAnsi" w:cstheme="minorBidi"/>
          <w:color w:val="000000" w:themeColor="text1"/>
          <w:sz w:val="22"/>
          <w:szCs w:val="22"/>
        </w:rPr>
        <w:t xml:space="preserve"> ieder moment een klacht indienen bij de </w:t>
      </w:r>
      <w:hyperlink r:id="rId19">
        <w:r w:rsidRPr="466A3090">
          <w:rPr>
            <w:rFonts w:asciiTheme="minorHAnsi" w:eastAsiaTheme="minorEastAsia" w:hAnsiTheme="minorHAnsi" w:cstheme="minorBidi"/>
            <w:color w:val="000000" w:themeColor="text1"/>
            <w:sz w:val="22"/>
            <w:szCs w:val="22"/>
            <w:u w:val="single"/>
          </w:rPr>
          <w:t>Autoriteit Persoonsgegevens</w:t>
        </w:r>
      </w:hyperlink>
      <w:r w:rsidRPr="466A3090">
        <w:rPr>
          <w:rFonts w:asciiTheme="minorHAnsi" w:eastAsiaTheme="minorEastAsia" w:hAnsiTheme="minorHAnsi" w:cstheme="minorBidi"/>
          <w:color w:val="000000" w:themeColor="text1"/>
          <w:sz w:val="22"/>
          <w:szCs w:val="22"/>
        </w:rPr>
        <w:t xml:space="preserve">. Dit is de toezichthoudende autoriteit op het gebied van </w:t>
      </w:r>
      <w:r w:rsidR="001F2814" w:rsidRPr="466A3090">
        <w:rPr>
          <w:rFonts w:asciiTheme="minorHAnsi" w:eastAsiaTheme="minorEastAsia" w:hAnsiTheme="minorHAnsi" w:cstheme="minorBidi"/>
          <w:color w:val="000000" w:themeColor="text1"/>
          <w:sz w:val="22"/>
          <w:szCs w:val="22"/>
        </w:rPr>
        <w:t>gegevensbescherming</w:t>
      </w:r>
      <w:r w:rsidRPr="466A3090">
        <w:rPr>
          <w:rFonts w:asciiTheme="minorHAnsi" w:eastAsiaTheme="minorEastAsia" w:hAnsiTheme="minorHAnsi" w:cstheme="minorBidi"/>
          <w:color w:val="000000" w:themeColor="text1"/>
          <w:sz w:val="22"/>
          <w:szCs w:val="22"/>
        </w:rPr>
        <w:t>.</w:t>
      </w:r>
    </w:p>
    <w:p w14:paraId="5205FA56" w14:textId="77777777" w:rsidR="006E1853" w:rsidRPr="001F2814" w:rsidRDefault="006E1853" w:rsidP="466A3090">
      <w:pPr>
        <w:pStyle w:val="Lijstalinea"/>
        <w:spacing w:line="276" w:lineRule="auto"/>
        <w:ind w:left="567"/>
        <w:jc w:val="both"/>
        <w:rPr>
          <w:rFonts w:asciiTheme="minorHAnsi" w:eastAsiaTheme="minorEastAsia" w:hAnsiTheme="minorHAnsi" w:cstheme="minorBidi"/>
          <w:sz w:val="22"/>
          <w:szCs w:val="22"/>
        </w:rPr>
      </w:pPr>
    </w:p>
    <w:p w14:paraId="4A619B12" w14:textId="77777777" w:rsidR="006E1853" w:rsidRPr="001F2814" w:rsidRDefault="006E1853" w:rsidP="006E1853">
      <w:pPr>
        <w:rPr>
          <w:rFonts w:ascii="Verdana" w:hAnsi="Verdana"/>
          <w:sz w:val="18"/>
          <w:szCs w:val="18"/>
        </w:rPr>
      </w:pPr>
    </w:p>
    <w:p w14:paraId="471AB7DD" w14:textId="69C27EA0" w:rsidR="00586D08" w:rsidRPr="001F2814" w:rsidRDefault="00586D08" w:rsidP="00C8755E">
      <w:pPr>
        <w:rPr>
          <w:rFonts w:ascii="Verdana" w:hAnsi="Verdana" w:cs="Tahoma"/>
          <w:b/>
        </w:rPr>
      </w:pPr>
    </w:p>
    <w:sectPr w:rsidR="00586D08" w:rsidRPr="001F2814">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B435" w14:textId="77777777" w:rsidR="00BC3CD0" w:rsidRDefault="00BC3CD0" w:rsidP="00CF6E0C">
      <w:pPr>
        <w:spacing w:line="240" w:lineRule="auto"/>
      </w:pPr>
      <w:r>
        <w:separator/>
      </w:r>
    </w:p>
  </w:endnote>
  <w:endnote w:type="continuationSeparator" w:id="0">
    <w:p w14:paraId="241EB966" w14:textId="77777777" w:rsidR="00BC3CD0" w:rsidRDefault="00BC3CD0" w:rsidP="00CF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150"/>
    </w:tblGrid>
    <w:tr w:rsidR="466A3090" w14:paraId="2BEB6392" w14:textId="77777777" w:rsidTr="466A3090">
      <w:tc>
        <w:tcPr>
          <w:tcW w:w="3020" w:type="dxa"/>
        </w:tcPr>
        <w:p w14:paraId="43C8FCDB" w14:textId="1A0A930C" w:rsidR="466A3090" w:rsidRDefault="466A3090" w:rsidP="466A3090">
          <w:pPr>
            <w:pStyle w:val="Koptekst"/>
            <w:ind w:left="-115"/>
            <w:rPr>
              <w:rFonts w:asciiTheme="minorHAnsi" w:eastAsiaTheme="minorEastAsia" w:hAnsiTheme="minorHAnsi" w:cstheme="minorBidi"/>
              <w:sz w:val="18"/>
              <w:szCs w:val="18"/>
            </w:rPr>
          </w:pPr>
          <w:r w:rsidRPr="466A3090">
            <w:rPr>
              <w:rFonts w:asciiTheme="minorHAnsi" w:eastAsiaTheme="minorEastAsia" w:hAnsiTheme="minorHAnsi" w:cstheme="minorBidi"/>
              <w:sz w:val="18"/>
              <w:szCs w:val="18"/>
            </w:rPr>
            <w:t>Versie 1.0 - 2 november 2022</w:t>
          </w:r>
        </w:p>
      </w:tc>
      <w:tc>
        <w:tcPr>
          <w:tcW w:w="3020" w:type="dxa"/>
        </w:tcPr>
        <w:p w14:paraId="0EB8810E" w14:textId="428E98F8" w:rsidR="466A3090" w:rsidRDefault="466A3090" w:rsidP="466A3090">
          <w:pPr>
            <w:pStyle w:val="Koptekst"/>
            <w:jc w:val="center"/>
          </w:pPr>
        </w:p>
      </w:tc>
      <w:tc>
        <w:tcPr>
          <w:tcW w:w="3150" w:type="dxa"/>
        </w:tcPr>
        <w:p w14:paraId="14C2D277" w14:textId="52DA9CB6" w:rsidR="466A3090" w:rsidRDefault="466A3090" w:rsidP="466A3090">
          <w:pPr>
            <w:pStyle w:val="Koptekst"/>
            <w:ind w:right="-115"/>
            <w:jc w:val="right"/>
            <w:rPr>
              <w:rFonts w:asciiTheme="minorHAnsi" w:eastAsiaTheme="minorEastAsia" w:hAnsiTheme="minorHAnsi" w:cstheme="minorBidi"/>
              <w:sz w:val="18"/>
              <w:szCs w:val="18"/>
            </w:rPr>
          </w:pPr>
          <w:r w:rsidRPr="466A3090">
            <w:rPr>
              <w:rFonts w:asciiTheme="minorHAnsi" w:eastAsiaTheme="minorEastAsia" w:hAnsiTheme="minorHAnsi" w:cstheme="minorBidi"/>
              <w:sz w:val="18"/>
              <w:szCs w:val="18"/>
            </w:rPr>
            <w:fldChar w:fldCharType="begin"/>
          </w:r>
          <w:r>
            <w:instrText>PAGE</w:instrText>
          </w:r>
          <w:r w:rsidRPr="466A3090">
            <w:fldChar w:fldCharType="separate"/>
          </w:r>
          <w:r w:rsidR="00251307">
            <w:rPr>
              <w:noProof/>
            </w:rPr>
            <w:t>1</w:t>
          </w:r>
          <w:r w:rsidRPr="466A3090">
            <w:rPr>
              <w:rFonts w:asciiTheme="minorHAnsi" w:eastAsiaTheme="minorEastAsia" w:hAnsiTheme="minorHAnsi" w:cstheme="minorBidi"/>
              <w:sz w:val="18"/>
              <w:szCs w:val="18"/>
            </w:rPr>
            <w:fldChar w:fldCharType="end"/>
          </w:r>
          <w:r w:rsidRPr="466A3090">
            <w:rPr>
              <w:rFonts w:asciiTheme="minorHAnsi" w:eastAsiaTheme="minorEastAsia" w:hAnsiTheme="minorHAnsi" w:cstheme="minorBidi"/>
              <w:sz w:val="18"/>
              <w:szCs w:val="18"/>
            </w:rPr>
            <w:t xml:space="preserve"> van </w:t>
          </w:r>
          <w:r w:rsidRPr="466A3090">
            <w:rPr>
              <w:rFonts w:asciiTheme="minorHAnsi" w:eastAsiaTheme="minorEastAsia" w:hAnsiTheme="minorHAnsi" w:cstheme="minorBidi"/>
              <w:sz w:val="18"/>
              <w:szCs w:val="18"/>
            </w:rPr>
            <w:fldChar w:fldCharType="begin"/>
          </w:r>
          <w:r>
            <w:instrText>NUMPAGES</w:instrText>
          </w:r>
          <w:r w:rsidRPr="466A3090">
            <w:fldChar w:fldCharType="separate"/>
          </w:r>
          <w:r w:rsidR="00251307">
            <w:rPr>
              <w:noProof/>
            </w:rPr>
            <w:t>2</w:t>
          </w:r>
          <w:r w:rsidRPr="466A3090">
            <w:rPr>
              <w:rFonts w:asciiTheme="minorHAnsi" w:eastAsiaTheme="minorEastAsia" w:hAnsiTheme="minorHAnsi" w:cstheme="minorBidi"/>
              <w:sz w:val="18"/>
              <w:szCs w:val="18"/>
            </w:rPr>
            <w:fldChar w:fldCharType="end"/>
          </w:r>
        </w:p>
      </w:tc>
    </w:tr>
  </w:tbl>
  <w:p w14:paraId="3D9AC025" w14:textId="364FA43F" w:rsidR="466A3090" w:rsidRDefault="466A3090" w:rsidP="466A30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4124" w14:textId="77777777" w:rsidR="00BC3CD0" w:rsidRDefault="00BC3CD0" w:rsidP="00CF6E0C">
      <w:pPr>
        <w:spacing w:line="240" w:lineRule="auto"/>
      </w:pPr>
      <w:r>
        <w:separator/>
      </w:r>
    </w:p>
  </w:footnote>
  <w:footnote w:type="continuationSeparator" w:id="0">
    <w:p w14:paraId="2E4C3376" w14:textId="77777777" w:rsidR="00BC3CD0" w:rsidRDefault="00BC3CD0" w:rsidP="00CF6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66A3090" w14:paraId="6231294A" w14:textId="77777777" w:rsidTr="466A3090">
      <w:tc>
        <w:tcPr>
          <w:tcW w:w="3020" w:type="dxa"/>
        </w:tcPr>
        <w:p w14:paraId="14FD4495" w14:textId="7049070D" w:rsidR="466A3090" w:rsidRDefault="466A3090" w:rsidP="466A3090">
          <w:pPr>
            <w:pStyle w:val="Koptekst"/>
            <w:ind w:left="-115"/>
          </w:pPr>
        </w:p>
      </w:tc>
      <w:tc>
        <w:tcPr>
          <w:tcW w:w="3020" w:type="dxa"/>
        </w:tcPr>
        <w:p w14:paraId="70B7E837" w14:textId="16896BFB" w:rsidR="466A3090" w:rsidRDefault="466A3090" w:rsidP="466A3090">
          <w:pPr>
            <w:pStyle w:val="Koptekst"/>
            <w:jc w:val="center"/>
          </w:pPr>
        </w:p>
      </w:tc>
      <w:tc>
        <w:tcPr>
          <w:tcW w:w="3020" w:type="dxa"/>
        </w:tcPr>
        <w:p w14:paraId="39374178" w14:textId="24004F13" w:rsidR="466A3090" w:rsidRDefault="466A3090" w:rsidP="466A3090">
          <w:pPr>
            <w:pStyle w:val="Koptekst"/>
            <w:ind w:right="-115"/>
            <w:jc w:val="right"/>
          </w:pPr>
        </w:p>
      </w:tc>
    </w:tr>
  </w:tbl>
  <w:p w14:paraId="6172467D" w14:textId="66D270F8" w:rsidR="466A3090" w:rsidRDefault="466A3090" w:rsidP="466A30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98E"/>
    <w:multiLevelType w:val="hybridMultilevel"/>
    <w:tmpl w:val="94AABA2A"/>
    <w:lvl w:ilvl="0" w:tplc="54FCE37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05F23DE6"/>
    <w:multiLevelType w:val="hybridMultilevel"/>
    <w:tmpl w:val="087E4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9C497E"/>
    <w:multiLevelType w:val="hybridMultilevel"/>
    <w:tmpl w:val="BD0AC18A"/>
    <w:lvl w:ilvl="0" w:tplc="E7D44472">
      <w:start w:val="1"/>
      <w:numFmt w:val="upperLetter"/>
      <w:lvlText w:val="%1."/>
      <w:lvlJc w:val="left"/>
      <w:pPr>
        <w:ind w:left="360" w:hanging="360"/>
      </w:pPr>
    </w:lvl>
    <w:lvl w:ilvl="1" w:tplc="59D6BC96" w:tentative="1">
      <w:start w:val="1"/>
      <w:numFmt w:val="lowerLetter"/>
      <w:lvlText w:val="%2."/>
      <w:lvlJc w:val="left"/>
      <w:pPr>
        <w:ind w:left="1080" w:hanging="360"/>
      </w:pPr>
    </w:lvl>
    <w:lvl w:ilvl="2" w:tplc="7C786EF6" w:tentative="1">
      <w:start w:val="1"/>
      <w:numFmt w:val="lowerRoman"/>
      <w:lvlText w:val="%3."/>
      <w:lvlJc w:val="right"/>
      <w:pPr>
        <w:ind w:left="1800" w:hanging="180"/>
      </w:pPr>
    </w:lvl>
    <w:lvl w:ilvl="3" w:tplc="62B40B02" w:tentative="1">
      <w:start w:val="1"/>
      <w:numFmt w:val="decimal"/>
      <w:lvlText w:val="%4."/>
      <w:lvlJc w:val="left"/>
      <w:pPr>
        <w:ind w:left="2520" w:hanging="360"/>
      </w:pPr>
    </w:lvl>
    <w:lvl w:ilvl="4" w:tplc="9A6A5668" w:tentative="1">
      <w:start w:val="1"/>
      <w:numFmt w:val="lowerLetter"/>
      <w:lvlText w:val="%5."/>
      <w:lvlJc w:val="left"/>
      <w:pPr>
        <w:ind w:left="3240" w:hanging="360"/>
      </w:pPr>
    </w:lvl>
    <w:lvl w:ilvl="5" w:tplc="2C704F7A" w:tentative="1">
      <w:start w:val="1"/>
      <w:numFmt w:val="lowerRoman"/>
      <w:lvlText w:val="%6."/>
      <w:lvlJc w:val="right"/>
      <w:pPr>
        <w:ind w:left="3960" w:hanging="180"/>
      </w:pPr>
    </w:lvl>
    <w:lvl w:ilvl="6" w:tplc="61C8D424" w:tentative="1">
      <w:start w:val="1"/>
      <w:numFmt w:val="decimal"/>
      <w:lvlText w:val="%7."/>
      <w:lvlJc w:val="left"/>
      <w:pPr>
        <w:ind w:left="4680" w:hanging="360"/>
      </w:pPr>
    </w:lvl>
    <w:lvl w:ilvl="7" w:tplc="F3D82CE0" w:tentative="1">
      <w:start w:val="1"/>
      <w:numFmt w:val="lowerLetter"/>
      <w:lvlText w:val="%8."/>
      <w:lvlJc w:val="left"/>
      <w:pPr>
        <w:ind w:left="5400" w:hanging="360"/>
      </w:pPr>
    </w:lvl>
    <w:lvl w:ilvl="8" w:tplc="F712FB70" w:tentative="1">
      <w:start w:val="1"/>
      <w:numFmt w:val="lowerRoman"/>
      <w:lvlText w:val="%9."/>
      <w:lvlJc w:val="right"/>
      <w:pPr>
        <w:ind w:left="6120" w:hanging="180"/>
      </w:pPr>
    </w:lvl>
  </w:abstractNum>
  <w:abstractNum w:abstractNumId="3" w15:restartNumberingAfterBreak="0">
    <w:nsid w:val="445B28AA"/>
    <w:multiLevelType w:val="hybridMultilevel"/>
    <w:tmpl w:val="324AC88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51475091"/>
    <w:multiLevelType w:val="hybridMultilevel"/>
    <w:tmpl w:val="6810C682"/>
    <w:lvl w:ilvl="0" w:tplc="FFFFFFFF">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5881150F"/>
    <w:multiLevelType w:val="hybridMultilevel"/>
    <w:tmpl w:val="10784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8FF67B3"/>
    <w:multiLevelType w:val="hybridMultilevel"/>
    <w:tmpl w:val="18A60B66"/>
    <w:lvl w:ilvl="0" w:tplc="FFFFFFFF">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9282D5E"/>
    <w:multiLevelType w:val="hybridMultilevel"/>
    <w:tmpl w:val="0E5A141A"/>
    <w:lvl w:ilvl="0" w:tplc="9A925D3A">
      <w:start w:val="1"/>
      <w:numFmt w:val="upp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AC7D27"/>
    <w:multiLevelType w:val="hybridMultilevel"/>
    <w:tmpl w:val="A1A4BD76"/>
    <w:lvl w:ilvl="0" w:tplc="D9AAD5EE">
      <w:start w:val="14"/>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1A1001"/>
    <w:multiLevelType w:val="hybridMultilevel"/>
    <w:tmpl w:val="ECA2847C"/>
    <w:lvl w:ilvl="0" w:tplc="C1AA0A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19162E"/>
    <w:multiLevelType w:val="hybridMultilevel"/>
    <w:tmpl w:val="22D806F2"/>
    <w:lvl w:ilvl="0" w:tplc="C2B8AEDC">
      <w:start w:val="1"/>
      <w:numFmt w:val="decimal"/>
      <w:pStyle w:val="Kop1"/>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1"/>
  </w:num>
  <w:num w:numId="4">
    <w:abstractNumId w:val="7"/>
  </w:num>
  <w:num w:numId="5">
    <w:abstractNumId w:val="10"/>
  </w:num>
  <w:num w:numId="6">
    <w:abstractNumId w:val="3"/>
  </w:num>
  <w:num w:numId="7">
    <w:abstractNumId w:val="5"/>
  </w:num>
  <w:num w:numId="8">
    <w:abstractNumId w:val="4"/>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28"/>
    <w:rsid w:val="00056E93"/>
    <w:rsid w:val="00070C3E"/>
    <w:rsid w:val="00075C19"/>
    <w:rsid w:val="000A7026"/>
    <w:rsid w:val="000B131E"/>
    <w:rsid w:val="000C00BE"/>
    <w:rsid w:val="000C08A3"/>
    <w:rsid w:val="000C5391"/>
    <w:rsid w:val="000C6C04"/>
    <w:rsid w:val="000D7945"/>
    <w:rsid w:val="000F522D"/>
    <w:rsid w:val="00126328"/>
    <w:rsid w:val="00136AA5"/>
    <w:rsid w:val="001510A5"/>
    <w:rsid w:val="00153F9F"/>
    <w:rsid w:val="00155589"/>
    <w:rsid w:val="0018681C"/>
    <w:rsid w:val="00187F23"/>
    <w:rsid w:val="00192CC2"/>
    <w:rsid w:val="001C33EE"/>
    <w:rsid w:val="001D7B86"/>
    <w:rsid w:val="001F2814"/>
    <w:rsid w:val="0020318C"/>
    <w:rsid w:val="002301DE"/>
    <w:rsid w:val="002401D6"/>
    <w:rsid w:val="002414E9"/>
    <w:rsid w:val="00246909"/>
    <w:rsid w:val="00251307"/>
    <w:rsid w:val="00255565"/>
    <w:rsid w:val="0026742E"/>
    <w:rsid w:val="00270F1B"/>
    <w:rsid w:val="002921E5"/>
    <w:rsid w:val="002C68CF"/>
    <w:rsid w:val="002D4D1B"/>
    <w:rsid w:val="002D5080"/>
    <w:rsid w:val="002F6728"/>
    <w:rsid w:val="003008C3"/>
    <w:rsid w:val="00314621"/>
    <w:rsid w:val="00352E15"/>
    <w:rsid w:val="00392C21"/>
    <w:rsid w:val="003B2A45"/>
    <w:rsid w:val="003B607A"/>
    <w:rsid w:val="003C145A"/>
    <w:rsid w:val="003F5EC7"/>
    <w:rsid w:val="0042272D"/>
    <w:rsid w:val="0043019A"/>
    <w:rsid w:val="004351EE"/>
    <w:rsid w:val="00442386"/>
    <w:rsid w:val="00445073"/>
    <w:rsid w:val="004622C6"/>
    <w:rsid w:val="00463703"/>
    <w:rsid w:val="004818E6"/>
    <w:rsid w:val="004B161D"/>
    <w:rsid w:val="004D10B0"/>
    <w:rsid w:val="004D13B3"/>
    <w:rsid w:val="004E2E8F"/>
    <w:rsid w:val="004E65B0"/>
    <w:rsid w:val="00505A21"/>
    <w:rsid w:val="0052123C"/>
    <w:rsid w:val="00523747"/>
    <w:rsid w:val="00537D2A"/>
    <w:rsid w:val="00581CDE"/>
    <w:rsid w:val="00586D08"/>
    <w:rsid w:val="00593E84"/>
    <w:rsid w:val="005A04DE"/>
    <w:rsid w:val="005D359E"/>
    <w:rsid w:val="005E47BF"/>
    <w:rsid w:val="00606B2C"/>
    <w:rsid w:val="00610EA5"/>
    <w:rsid w:val="006229AD"/>
    <w:rsid w:val="006232F2"/>
    <w:rsid w:val="006340AC"/>
    <w:rsid w:val="00636EF7"/>
    <w:rsid w:val="00664073"/>
    <w:rsid w:val="00681B39"/>
    <w:rsid w:val="00685EB5"/>
    <w:rsid w:val="00694834"/>
    <w:rsid w:val="006A5051"/>
    <w:rsid w:val="006A7BDB"/>
    <w:rsid w:val="006A7D60"/>
    <w:rsid w:val="006D2BDA"/>
    <w:rsid w:val="006E1853"/>
    <w:rsid w:val="006E23EB"/>
    <w:rsid w:val="00702E00"/>
    <w:rsid w:val="00726649"/>
    <w:rsid w:val="00737974"/>
    <w:rsid w:val="00741834"/>
    <w:rsid w:val="00747D55"/>
    <w:rsid w:val="007664DB"/>
    <w:rsid w:val="00766F0E"/>
    <w:rsid w:val="0077169C"/>
    <w:rsid w:val="007804AB"/>
    <w:rsid w:val="007907F7"/>
    <w:rsid w:val="007C2215"/>
    <w:rsid w:val="007D2B71"/>
    <w:rsid w:val="007E37C7"/>
    <w:rsid w:val="00817A8F"/>
    <w:rsid w:val="0082607F"/>
    <w:rsid w:val="00831337"/>
    <w:rsid w:val="00841168"/>
    <w:rsid w:val="008428D1"/>
    <w:rsid w:val="00845520"/>
    <w:rsid w:val="00851F07"/>
    <w:rsid w:val="0086352C"/>
    <w:rsid w:val="008960FD"/>
    <w:rsid w:val="008A59A6"/>
    <w:rsid w:val="008C3155"/>
    <w:rsid w:val="008E3775"/>
    <w:rsid w:val="008F6FF3"/>
    <w:rsid w:val="0091376E"/>
    <w:rsid w:val="00954DA6"/>
    <w:rsid w:val="0097212A"/>
    <w:rsid w:val="00984C2B"/>
    <w:rsid w:val="0099003C"/>
    <w:rsid w:val="009A3CBA"/>
    <w:rsid w:val="009A5B69"/>
    <w:rsid w:val="009A6734"/>
    <w:rsid w:val="009F4F7B"/>
    <w:rsid w:val="00A05D50"/>
    <w:rsid w:val="00A267C7"/>
    <w:rsid w:val="00A2766E"/>
    <w:rsid w:val="00A3208D"/>
    <w:rsid w:val="00A478C4"/>
    <w:rsid w:val="00A53259"/>
    <w:rsid w:val="00A568FB"/>
    <w:rsid w:val="00A63E2F"/>
    <w:rsid w:val="00A742F6"/>
    <w:rsid w:val="00A821CA"/>
    <w:rsid w:val="00A9694A"/>
    <w:rsid w:val="00AA3AD4"/>
    <w:rsid w:val="00AA54AB"/>
    <w:rsid w:val="00AB3D4B"/>
    <w:rsid w:val="00AE02E4"/>
    <w:rsid w:val="00AE2656"/>
    <w:rsid w:val="00B1104B"/>
    <w:rsid w:val="00B126CE"/>
    <w:rsid w:val="00B15F5E"/>
    <w:rsid w:val="00B46E5D"/>
    <w:rsid w:val="00B90780"/>
    <w:rsid w:val="00BB12F0"/>
    <w:rsid w:val="00BC356F"/>
    <w:rsid w:val="00BC3CD0"/>
    <w:rsid w:val="00BE559A"/>
    <w:rsid w:val="00BF3448"/>
    <w:rsid w:val="00C06521"/>
    <w:rsid w:val="00C1364D"/>
    <w:rsid w:val="00C30116"/>
    <w:rsid w:val="00C34743"/>
    <w:rsid w:val="00C43A30"/>
    <w:rsid w:val="00C50CD2"/>
    <w:rsid w:val="00C82369"/>
    <w:rsid w:val="00C8755E"/>
    <w:rsid w:val="00CB7B39"/>
    <w:rsid w:val="00CD5B60"/>
    <w:rsid w:val="00CF0740"/>
    <w:rsid w:val="00CF6E0C"/>
    <w:rsid w:val="00D03C0A"/>
    <w:rsid w:val="00D12E5B"/>
    <w:rsid w:val="00D23B0C"/>
    <w:rsid w:val="00D26134"/>
    <w:rsid w:val="00D268CC"/>
    <w:rsid w:val="00D33625"/>
    <w:rsid w:val="00D42A24"/>
    <w:rsid w:val="00D4428B"/>
    <w:rsid w:val="00D47E05"/>
    <w:rsid w:val="00D64778"/>
    <w:rsid w:val="00D6745B"/>
    <w:rsid w:val="00DA3D97"/>
    <w:rsid w:val="00DA73B9"/>
    <w:rsid w:val="00DB707B"/>
    <w:rsid w:val="00DC636C"/>
    <w:rsid w:val="00DD10DB"/>
    <w:rsid w:val="00DD3DE1"/>
    <w:rsid w:val="00E02AFD"/>
    <w:rsid w:val="00E13851"/>
    <w:rsid w:val="00E370BB"/>
    <w:rsid w:val="00E53104"/>
    <w:rsid w:val="00E61DFE"/>
    <w:rsid w:val="00E631AC"/>
    <w:rsid w:val="00E674C0"/>
    <w:rsid w:val="00E67EE2"/>
    <w:rsid w:val="00E726E3"/>
    <w:rsid w:val="00E92F50"/>
    <w:rsid w:val="00E955B4"/>
    <w:rsid w:val="00EA1CE0"/>
    <w:rsid w:val="00EA5BF7"/>
    <w:rsid w:val="00EC699D"/>
    <w:rsid w:val="00ED2425"/>
    <w:rsid w:val="00EE7FB8"/>
    <w:rsid w:val="00F33D5D"/>
    <w:rsid w:val="00F37DED"/>
    <w:rsid w:val="00F47F0F"/>
    <w:rsid w:val="00F65E53"/>
    <w:rsid w:val="00FA2055"/>
    <w:rsid w:val="00FA3C53"/>
    <w:rsid w:val="00FA43CC"/>
    <w:rsid w:val="00FC4F7C"/>
    <w:rsid w:val="00FC676E"/>
    <w:rsid w:val="00FF4970"/>
    <w:rsid w:val="00FF72E8"/>
    <w:rsid w:val="022A0ECE"/>
    <w:rsid w:val="02A3D233"/>
    <w:rsid w:val="0A444F98"/>
    <w:rsid w:val="0BE01FF9"/>
    <w:rsid w:val="0C32BCB6"/>
    <w:rsid w:val="0FF5837A"/>
    <w:rsid w:val="119153DB"/>
    <w:rsid w:val="1228803B"/>
    <w:rsid w:val="12972736"/>
    <w:rsid w:val="176CF864"/>
    <w:rsid w:val="1C1C6E37"/>
    <w:rsid w:val="241DE29C"/>
    <w:rsid w:val="2679B3B9"/>
    <w:rsid w:val="2864FD23"/>
    <w:rsid w:val="2869C3C1"/>
    <w:rsid w:val="2B6F9EC4"/>
    <w:rsid w:val="2DC4C4E2"/>
    <w:rsid w:val="33163A08"/>
    <w:rsid w:val="37E9AB2B"/>
    <w:rsid w:val="3B694312"/>
    <w:rsid w:val="3EB58342"/>
    <w:rsid w:val="3FF62A43"/>
    <w:rsid w:val="405153A3"/>
    <w:rsid w:val="466A3090"/>
    <w:rsid w:val="49A1D152"/>
    <w:rsid w:val="534A1559"/>
    <w:rsid w:val="53F46DE8"/>
    <w:rsid w:val="545ABD04"/>
    <w:rsid w:val="5600E3B8"/>
    <w:rsid w:val="5B98EF3D"/>
    <w:rsid w:val="5CF78364"/>
    <w:rsid w:val="602F2426"/>
    <w:rsid w:val="629F5D21"/>
    <w:rsid w:val="6772CE44"/>
    <w:rsid w:val="6E3B64EB"/>
    <w:rsid w:val="72F4284A"/>
    <w:rsid w:val="73A78854"/>
    <w:rsid w:val="7A7EAE81"/>
    <w:rsid w:val="7E3BA1C8"/>
    <w:rsid w:val="7E46F44F"/>
    <w:rsid w:val="7F6B6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479E"/>
  <w15:chartTrackingRefBased/>
  <w15:docId w15:val="{FA687B8D-CC4C-46FE-8D8E-C5D5D6BF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01DE"/>
    <w:pPr>
      <w:spacing w:line="280" w:lineRule="atLeast"/>
    </w:pPr>
    <w:rPr>
      <w:rFonts w:ascii="Tahoma" w:hAnsi="Tahoma"/>
    </w:rPr>
  </w:style>
  <w:style w:type="paragraph" w:styleId="Kop1">
    <w:name w:val="heading 1"/>
    <w:basedOn w:val="Lijstalinea"/>
    <w:next w:val="Standaard"/>
    <w:link w:val="Kop1Char"/>
    <w:uiPriority w:val="9"/>
    <w:qFormat/>
    <w:rsid w:val="00EE7FB8"/>
    <w:pPr>
      <w:numPr>
        <w:numId w:val="5"/>
      </w:numPr>
      <w:spacing w:after="160" w:line="276" w:lineRule="auto"/>
      <w:ind w:left="567" w:hanging="567"/>
      <w:outlineLvl w:val="0"/>
    </w:pPr>
    <w:rPr>
      <w:rFonts w:asciiTheme="minorHAnsi" w:eastAsiaTheme="minorEastAsia" w:hAnsiTheme="minorHAnsi" w:cstheme="minorBid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B2A45"/>
    <w:rPr>
      <w:sz w:val="16"/>
      <w:szCs w:val="16"/>
    </w:rPr>
  </w:style>
  <w:style w:type="paragraph" w:styleId="Tekstopmerking">
    <w:name w:val="annotation text"/>
    <w:basedOn w:val="Standaard"/>
    <w:link w:val="TekstopmerkingChar"/>
    <w:uiPriority w:val="99"/>
    <w:semiHidden/>
    <w:unhideWhenUsed/>
    <w:rsid w:val="003B2A45"/>
    <w:pPr>
      <w:spacing w:line="240" w:lineRule="auto"/>
    </w:pPr>
  </w:style>
  <w:style w:type="character" w:customStyle="1" w:styleId="TekstopmerkingChar">
    <w:name w:val="Tekst opmerking Char"/>
    <w:basedOn w:val="Standaardalinea-lettertype"/>
    <w:link w:val="Tekstopmerking"/>
    <w:uiPriority w:val="99"/>
    <w:semiHidden/>
    <w:rsid w:val="003B2A45"/>
    <w:rPr>
      <w:rFonts w:ascii="Tahoma" w:hAnsi="Tahoma"/>
    </w:rPr>
  </w:style>
  <w:style w:type="paragraph" w:styleId="Onderwerpvanopmerking">
    <w:name w:val="annotation subject"/>
    <w:basedOn w:val="Tekstopmerking"/>
    <w:next w:val="Tekstopmerking"/>
    <w:link w:val="OnderwerpvanopmerkingChar"/>
    <w:uiPriority w:val="99"/>
    <w:semiHidden/>
    <w:unhideWhenUsed/>
    <w:rsid w:val="003B2A45"/>
    <w:rPr>
      <w:b/>
      <w:bCs/>
    </w:rPr>
  </w:style>
  <w:style w:type="character" w:customStyle="1" w:styleId="OnderwerpvanopmerkingChar">
    <w:name w:val="Onderwerp van opmerking Char"/>
    <w:basedOn w:val="TekstopmerkingChar"/>
    <w:link w:val="Onderwerpvanopmerking"/>
    <w:uiPriority w:val="99"/>
    <w:semiHidden/>
    <w:rsid w:val="003B2A45"/>
    <w:rPr>
      <w:rFonts w:ascii="Tahoma" w:hAnsi="Tahoma"/>
      <w:b/>
      <w:bCs/>
    </w:rPr>
  </w:style>
  <w:style w:type="paragraph" w:styleId="Ballontekst">
    <w:name w:val="Balloon Text"/>
    <w:basedOn w:val="Standaard"/>
    <w:link w:val="BallontekstChar"/>
    <w:uiPriority w:val="99"/>
    <w:semiHidden/>
    <w:unhideWhenUsed/>
    <w:rsid w:val="003B2A4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2A45"/>
    <w:rPr>
      <w:rFonts w:ascii="Segoe UI" w:hAnsi="Segoe UI" w:cs="Segoe UI"/>
      <w:sz w:val="18"/>
      <w:szCs w:val="18"/>
    </w:rPr>
  </w:style>
  <w:style w:type="character" w:styleId="Hyperlink">
    <w:name w:val="Hyperlink"/>
    <w:basedOn w:val="Standaardalinea-lettertype"/>
    <w:uiPriority w:val="99"/>
    <w:unhideWhenUsed/>
    <w:rsid w:val="006A7D60"/>
    <w:rPr>
      <w:color w:val="0000FF" w:themeColor="hyperlink"/>
      <w:u w:val="single"/>
    </w:rPr>
  </w:style>
  <w:style w:type="character" w:customStyle="1" w:styleId="Onopgelostemelding1">
    <w:name w:val="Onopgeloste melding1"/>
    <w:basedOn w:val="Standaardalinea-lettertype"/>
    <w:uiPriority w:val="99"/>
    <w:semiHidden/>
    <w:unhideWhenUsed/>
    <w:rsid w:val="006A7D60"/>
    <w:rPr>
      <w:color w:val="605E5C"/>
      <w:shd w:val="clear" w:color="auto" w:fill="E1DFDD"/>
    </w:rPr>
  </w:style>
  <w:style w:type="table" w:styleId="Tabelraster">
    <w:name w:val="Table Grid"/>
    <w:basedOn w:val="Standaardtabel"/>
    <w:uiPriority w:val="59"/>
    <w:rsid w:val="00C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37D2A"/>
    <w:rPr>
      <w:color w:val="800080" w:themeColor="followedHyperlink"/>
      <w:u w:val="single"/>
    </w:rPr>
  </w:style>
  <w:style w:type="paragraph" w:customStyle="1" w:styleId="Default">
    <w:name w:val="Default"/>
    <w:rsid w:val="00246909"/>
    <w:pPr>
      <w:autoSpaceDE w:val="0"/>
      <w:autoSpaceDN w:val="0"/>
      <w:adjustRightInd w:val="0"/>
    </w:pPr>
    <w:rPr>
      <w:rFonts w:ascii="Tahoma" w:hAnsi="Tahoma" w:cs="Tahoma"/>
      <w:color w:val="000000"/>
      <w:sz w:val="24"/>
      <w:szCs w:val="24"/>
    </w:rPr>
  </w:style>
  <w:style w:type="paragraph" w:styleId="Lijstalinea">
    <w:name w:val="List Paragraph"/>
    <w:basedOn w:val="Standaard"/>
    <w:uiPriority w:val="34"/>
    <w:qFormat/>
    <w:rsid w:val="00352E15"/>
    <w:pPr>
      <w:ind w:left="720"/>
      <w:contextualSpacing/>
    </w:pPr>
  </w:style>
  <w:style w:type="table" w:styleId="Rastertabel4-Accent5">
    <w:name w:val="Grid Table 4 Accent 5"/>
    <w:basedOn w:val="Standaardtabel"/>
    <w:uiPriority w:val="49"/>
    <w:rsid w:val="00D12E5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2-Accent5">
    <w:name w:val="List Table 2 Accent 5"/>
    <w:basedOn w:val="Standaardtabel"/>
    <w:uiPriority w:val="47"/>
    <w:rsid w:val="00D12E5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kop-eigenschap">
    <w:name w:val="kop-eigenschap"/>
    <w:basedOn w:val="Standaard"/>
    <w:link w:val="kop-eigenschapChar"/>
    <w:qFormat/>
    <w:rsid w:val="006E1853"/>
    <w:pPr>
      <w:spacing w:line="240" w:lineRule="auto"/>
    </w:pPr>
    <w:rPr>
      <w:rFonts w:ascii="Verdana" w:eastAsia="Times New Roman" w:hAnsi="Verdana"/>
      <w:sz w:val="17"/>
      <w:szCs w:val="22"/>
    </w:rPr>
  </w:style>
  <w:style w:type="character" w:customStyle="1" w:styleId="kop-eigenschapChar">
    <w:name w:val="kop-eigenschap Char"/>
    <w:basedOn w:val="Standaardalinea-lettertype"/>
    <w:link w:val="kop-eigenschap"/>
    <w:locked/>
    <w:rsid w:val="006E1853"/>
    <w:rPr>
      <w:rFonts w:ascii="Verdana" w:eastAsia="Times New Roman" w:hAnsi="Verdana"/>
      <w:sz w:val="17"/>
      <w:szCs w:val="22"/>
    </w:rPr>
  </w:style>
  <w:style w:type="paragraph" w:styleId="Titel">
    <w:name w:val="Title"/>
    <w:basedOn w:val="Standaard"/>
    <w:next w:val="Standaard"/>
    <w:link w:val="TitelChar"/>
    <w:uiPriority w:val="10"/>
    <w:qFormat/>
    <w:rsid w:val="006E185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853"/>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CF6E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6E0C"/>
    <w:rPr>
      <w:rFonts w:ascii="Tahoma" w:hAnsi="Tahoma"/>
    </w:rPr>
  </w:style>
  <w:style w:type="paragraph" w:styleId="Voettekst">
    <w:name w:val="footer"/>
    <w:basedOn w:val="Standaard"/>
    <w:link w:val="VoettekstChar"/>
    <w:uiPriority w:val="99"/>
    <w:unhideWhenUsed/>
    <w:rsid w:val="00CF6E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6E0C"/>
    <w:rPr>
      <w:rFonts w:ascii="Tahoma" w:hAnsi="Tahoma"/>
    </w:rPr>
  </w:style>
  <w:style w:type="character" w:styleId="Onopgelostemelding">
    <w:name w:val="Unresolved Mention"/>
    <w:basedOn w:val="Standaardalinea-lettertype"/>
    <w:uiPriority w:val="99"/>
    <w:semiHidden/>
    <w:unhideWhenUsed/>
    <w:rsid w:val="00AA3AD4"/>
    <w:rPr>
      <w:color w:val="605E5C"/>
      <w:shd w:val="clear" w:color="auto" w:fill="E1DFDD"/>
    </w:rPr>
  </w:style>
  <w:style w:type="character" w:customStyle="1" w:styleId="Kop1Char">
    <w:name w:val="Kop 1 Char"/>
    <w:basedOn w:val="Standaardalinea-lettertype"/>
    <w:link w:val="Kop1"/>
    <w:uiPriority w:val="9"/>
    <w:rsid w:val="00EE7FB8"/>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5208">
      <w:bodyDiv w:val="1"/>
      <w:marLeft w:val="0"/>
      <w:marRight w:val="0"/>
      <w:marTop w:val="0"/>
      <w:marBottom w:val="0"/>
      <w:divBdr>
        <w:top w:val="none" w:sz="0" w:space="0" w:color="auto"/>
        <w:left w:val="none" w:sz="0" w:space="0" w:color="auto"/>
        <w:bottom w:val="none" w:sz="0" w:space="0" w:color="auto"/>
        <w:right w:val="none" w:sz="0" w:space="0" w:color="auto"/>
      </w:divBdr>
    </w:div>
    <w:div w:id="8109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orgkaartnederland.nl/content/privacyverklaring" TargetMode="External"/><Relationship Id="rId18" Type="http://schemas.openxmlformats.org/officeDocument/2006/relationships/hyperlink" Target="mailto:privacy@santepartner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zorgkaartnederland.nl" TargetMode="External"/><Relationship Id="rId17" Type="http://schemas.openxmlformats.org/officeDocument/2006/relationships/hyperlink" Target="http://www.zorgkaartnederland.nl" TargetMode="External"/><Relationship Id="rId2" Type="http://schemas.openxmlformats.org/officeDocument/2006/relationships/customXml" Target="../customXml/item2.xml"/><Relationship Id="rId16" Type="http://schemas.openxmlformats.org/officeDocument/2006/relationships/hyperlink" Target="mailto:redactie@zorgkaartnederland.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antepartners.nl" TargetMode="External"/><Relationship Id="rId5" Type="http://schemas.openxmlformats.org/officeDocument/2006/relationships/numbering" Target="numbering.xml"/><Relationship Id="rId15" Type="http://schemas.openxmlformats.org/officeDocument/2006/relationships/hyperlink" Target="https://www.zorgkaartnederland.nl/content/gedrags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utoriteitpersoonsgegeven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orgkaartnederland.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sblad met logo" ma:contentTypeID="0x0101008CB069DF3430F84BB59CA7D7E11F066900F4AA73769380104B944257665B649D3E" ma:contentTypeVersion="17" ma:contentTypeDescription="" ma:contentTypeScope="" ma:versionID="e51c39836c1ed2f7cb9c114376290d5d">
  <xsd:schema xmlns:xsd="http://www.w3.org/2001/XMLSchema" xmlns:xs="http://www.w3.org/2001/XMLSchema" xmlns:p="http://schemas.microsoft.com/office/2006/metadata/properties" xmlns:ns2="a089d390-6db6-499b-9c7e-8e55f01af1e5" xmlns:ns3="c1d2f839-7fa3-44c1-aa11-da5b11613183" xmlns:ns4="d53214b8-bb86-4bc2-99f2-e72b65a8099f" targetNamespace="http://schemas.microsoft.com/office/2006/metadata/properties" ma:root="true" ma:fieldsID="4a31c0bb832d2377535697540a40fe9d" ns2:_="" ns3:_="" ns4:_="">
    <xsd:import namespace="a089d390-6db6-499b-9c7e-8e55f01af1e5"/>
    <xsd:import namespace="c1d2f839-7fa3-44c1-aa11-da5b11613183"/>
    <xsd:import namespace="d53214b8-bb86-4bc2-99f2-e72b65a809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9d390-6db6-499b-9c7e-8e55f01af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bf572a0-8181-4d2b-b860-e5ef8dbf81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d2f839-7fa3-44c1-aa11-da5b116131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214b8-bb86-4bc2-99f2-e72b65a809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cd500e-2661-4f05-985f-fe18c24383f8}" ma:internalName="TaxCatchAll" ma:showField="CatchAllData" ma:web="d53214b8-bb86-4bc2-99f2-e72b65a80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89d390-6db6-499b-9c7e-8e55f01af1e5">
      <Terms xmlns="http://schemas.microsoft.com/office/infopath/2007/PartnerControls"/>
    </lcf76f155ced4ddcb4097134ff3c332f>
    <TaxCatchAll xmlns="d53214b8-bb86-4bc2-99f2-e72b65a8099f" xsi:nil="true"/>
  </documentManagement>
</p:properties>
</file>

<file path=customXml/itemProps1.xml><?xml version="1.0" encoding="utf-8"?>
<ds:datastoreItem xmlns:ds="http://schemas.openxmlformats.org/officeDocument/2006/customXml" ds:itemID="{B621710C-021C-4A22-97A3-5FFE84BB1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9d390-6db6-499b-9c7e-8e55f01af1e5"/>
    <ds:schemaRef ds:uri="c1d2f839-7fa3-44c1-aa11-da5b11613183"/>
    <ds:schemaRef ds:uri="d53214b8-bb86-4bc2-99f2-e72b65a80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B0E43-935D-46C0-B64C-A43F23BF5B36}">
  <ds:schemaRefs>
    <ds:schemaRef ds:uri="http://schemas.openxmlformats.org/officeDocument/2006/bibliography"/>
  </ds:schemaRefs>
</ds:datastoreItem>
</file>

<file path=customXml/itemProps3.xml><?xml version="1.0" encoding="utf-8"?>
<ds:datastoreItem xmlns:ds="http://schemas.openxmlformats.org/officeDocument/2006/customXml" ds:itemID="{E5B3C552-0150-440D-A6D3-DC0572459278}">
  <ds:schemaRefs>
    <ds:schemaRef ds:uri="http://schemas.microsoft.com/sharepoint/v3/contenttype/forms"/>
  </ds:schemaRefs>
</ds:datastoreItem>
</file>

<file path=customXml/itemProps4.xml><?xml version="1.0" encoding="utf-8"?>
<ds:datastoreItem xmlns:ds="http://schemas.openxmlformats.org/officeDocument/2006/customXml" ds:itemID="{FCA7E86A-B8F7-4432-A390-6F2FC545AE04}">
  <ds:schemaRefs>
    <ds:schemaRef ds:uri="http://schemas.microsoft.com/office/2006/metadata/properties"/>
    <ds:schemaRef ds:uri="http://schemas.microsoft.com/office/infopath/2007/PartnerControls"/>
    <ds:schemaRef ds:uri="a089d390-6db6-499b-9c7e-8e55f01af1e5"/>
    <ds:schemaRef ds:uri="d53214b8-bb86-4bc2-99f2-e72b65a8099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1498</Words>
  <Characters>8241</Characters>
  <Application>Microsoft Office Word</Application>
  <DocSecurity>0</DocSecurity>
  <Lines>68</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Corrien van Haastert | Patiëntenfederatie</dc:creator>
  <cp:keywords/>
  <dc:description/>
  <cp:lastModifiedBy>Tinka Versteeg</cp:lastModifiedBy>
  <cp:revision>14</cp:revision>
  <dcterms:created xsi:type="dcterms:W3CDTF">2022-11-03T11:11:00Z</dcterms:created>
  <dcterms:modified xsi:type="dcterms:W3CDTF">2022-11-15T16:02:00Z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0x0101006D17E4C822D4C44D8E800AC159B0CC31</vt:lpwstr>
  </property>
</Properties>
</file>